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BF" w:rsidRPr="00B41815" w:rsidRDefault="00D9121F" w:rsidP="00ED24E0">
      <w:pPr>
        <w:rPr>
          <w:sz w:val="22"/>
          <w:szCs w:val="22"/>
        </w:rPr>
      </w:pPr>
      <w:bookmarkStart w:id="0" w:name="_Toc517582288"/>
      <w:bookmarkStart w:id="1" w:name="_Toc517582612"/>
      <w:bookmarkStart w:id="2" w:name="_Toc293265957"/>
      <w:bookmarkStart w:id="3" w:name="_Toc293266017"/>
      <w:bookmarkStart w:id="4" w:name="_Toc293266202"/>
      <w:bookmarkStart w:id="5" w:name="_Toc293266830"/>
      <w:bookmarkStart w:id="6" w:name="_Toc293291690"/>
      <w:bookmarkStart w:id="7" w:name="_Toc293520106"/>
      <w:r>
        <w:rPr>
          <w:noProof/>
        </w:rPr>
        <w:drawing>
          <wp:inline distT="0" distB="0" distL="0" distR="0" wp14:anchorId="038302EA" wp14:editId="54137112">
            <wp:extent cx="6115050" cy="1866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pict>
          <v:rect id="_x0000_i1025" style="width:470.8pt;height:.05pt" o:hrpct="977" o:hralign="center" o:hrstd="t" o:hr="t" fillcolor="#aca899" stroked="f"/>
        </w:pic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D9121F" w:rsidRPr="005E2246" w:rsidRDefault="00D9121F" w:rsidP="00D9121F">
      <w:pPr>
        <w:spacing w:line="276" w:lineRule="auto"/>
        <w:ind w:left="6096"/>
        <w:jc w:val="right"/>
        <w:rPr>
          <w:sz w:val="20"/>
          <w:szCs w:val="20"/>
        </w:rPr>
      </w:pPr>
      <w:r w:rsidRPr="005E2246">
        <w:rPr>
          <w:sz w:val="20"/>
          <w:szCs w:val="20"/>
        </w:rPr>
        <w:t>УТВЕРЖДАЮ:</w:t>
      </w:r>
    </w:p>
    <w:p w:rsidR="00D9121F" w:rsidRDefault="00D9121F" w:rsidP="00D9121F">
      <w:pPr>
        <w:spacing w:line="276" w:lineRule="auto"/>
        <w:ind w:left="6096"/>
        <w:jc w:val="right"/>
        <w:rPr>
          <w:sz w:val="20"/>
          <w:szCs w:val="20"/>
        </w:rPr>
      </w:pPr>
      <w:r w:rsidRPr="005E2246">
        <w:rPr>
          <w:sz w:val="20"/>
          <w:szCs w:val="20"/>
        </w:rPr>
        <w:t>___________________/</w:t>
      </w:r>
      <w:r>
        <w:rPr>
          <w:sz w:val="20"/>
          <w:szCs w:val="20"/>
        </w:rPr>
        <w:t>А.В. Булгаков</w:t>
      </w:r>
      <w:r w:rsidRPr="005E2246">
        <w:rPr>
          <w:sz w:val="20"/>
          <w:szCs w:val="20"/>
        </w:rPr>
        <w:t>/</w:t>
      </w:r>
    </w:p>
    <w:p w:rsidR="00D9121F" w:rsidRPr="005E2246" w:rsidRDefault="00D9121F" w:rsidP="00D9121F">
      <w:pPr>
        <w:spacing w:line="276" w:lineRule="auto"/>
        <w:ind w:left="6096"/>
        <w:jc w:val="right"/>
        <w:rPr>
          <w:sz w:val="20"/>
          <w:szCs w:val="20"/>
        </w:rPr>
      </w:pPr>
    </w:p>
    <w:p w:rsidR="00D9121F" w:rsidRPr="005E2246" w:rsidRDefault="00D9121F" w:rsidP="00D9121F">
      <w:pPr>
        <w:spacing w:line="276" w:lineRule="auto"/>
        <w:ind w:left="6096"/>
        <w:jc w:val="right"/>
        <w:rPr>
          <w:sz w:val="20"/>
          <w:szCs w:val="20"/>
        </w:rPr>
      </w:pPr>
      <w:r w:rsidRPr="005E2246">
        <w:rPr>
          <w:sz w:val="20"/>
          <w:szCs w:val="20"/>
        </w:rPr>
        <w:t xml:space="preserve">Председатель </w:t>
      </w:r>
      <w:r>
        <w:rPr>
          <w:sz w:val="20"/>
          <w:szCs w:val="20"/>
        </w:rPr>
        <w:t>Закупочной</w:t>
      </w:r>
      <w:r w:rsidRPr="005E2246">
        <w:rPr>
          <w:sz w:val="20"/>
          <w:szCs w:val="20"/>
        </w:rPr>
        <w:t xml:space="preserve"> комиссии</w:t>
      </w:r>
    </w:p>
    <w:p w:rsidR="00D9121F" w:rsidRPr="005E2246" w:rsidRDefault="00D9121F" w:rsidP="00D9121F">
      <w:pPr>
        <w:spacing w:line="360" w:lineRule="auto"/>
        <w:ind w:firstLine="6095"/>
        <w:jc w:val="right"/>
        <w:rPr>
          <w:sz w:val="20"/>
          <w:szCs w:val="20"/>
        </w:rPr>
      </w:pPr>
      <w:r w:rsidRPr="005E2246">
        <w:rPr>
          <w:sz w:val="20"/>
          <w:szCs w:val="20"/>
        </w:rPr>
        <w:t>«</w:t>
      </w:r>
      <w:r>
        <w:rPr>
          <w:sz w:val="20"/>
          <w:szCs w:val="20"/>
        </w:rPr>
        <w:t>05</w:t>
      </w:r>
      <w:r w:rsidRPr="005E2246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августа </w:t>
      </w:r>
      <w:r w:rsidRPr="005E2246">
        <w:rPr>
          <w:sz w:val="20"/>
          <w:szCs w:val="20"/>
        </w:rPr>
        <w:t>20</w:t>
      </w:r>
      <w:r>
        <w:rPr>
          <w:sz w:val="20"/>
          <w:szCs w:val="20"/>
        </w:rPr>
        <w:t>14</w:t>
      </w:r>
      <w:r w:rsidRPr="005E2246">
        <w:rPr>
          <w:sz w:val="20"/>
          <w:szCs w:val="20"/>
        </w:rPr>
        <w:t xml:space="preserve"> года</w:t>
      </w:r>
    </w:p>
    <w:p w:rsidR="00D9121F" w:rsidRDefault="00D9121F" w:rsidP="00D9121F">
      <w:pPr>
        <w:spacing w:before="240"/>
        <w:ind w:left="6095"/>
        <w:jc w:val="right"/>
        <w:rPr>
          <w:kern w:val="36"/>
          <w:sz w:val="20"/>
          <w:szCs w:val="20"/>
        </w:rPr>
      </w:pPr>
      <w:r>
        <w:rPr>
          <w:kern w:val="36"/>
          <w:sz w:val="20"/>
          <w:szCs w:val="20"/>
        </w:rPr>
        <w:t>С</w:t>
      </w:r>
      <w:r w:rsidRPr="005E2246">
        <w:rPr>
          <w:kern w:val="36"/>
          <w:sz w:val="20"/>
          <w:szCs w:val="20"/>
        </w:rPr>
        <w:t xml:space="preserve">екретарь </w:t>
      </w:r>
      <w:r>
        <w:rPr>
          <w:kern w:val="36"/>
          <w:sz w:val="20"/>
          <w:szCs w:val="20"/>
        </w:rPr>
        <w:t>Закупочной</w:t>
      </w:r>
      <w:r w:rsidRPr="005E2246">
        <w:rPr>
          <w:kern w:val="36"/>
          <w:sz w:val="20"/>
          <w:szCs w:val="20"/>
        </w:rPr>
        <w:t xml:space="preserve"> комиссии</w:t>
      </w:r>
    </w:p>
    <w:p w:rsidR="00D9121F" w:rsidRPr="005E2246" w:rsidRDefault="00D9121F" w:rsidP="00D9121F">
      <w:pPr>
        <w:spacing w:before="240"/>
        <w:ind w:left="6095"/>
        <w:jc w:val="right"/>
        <w:rPr>
          <w:kern w:val="36"/>
          <w:sz w:val="20"/>
          <w:szCs w:val="20"/>
        </w:rPr>
      </w:pPr>
    </w:p>
    <w:p w:rsidR="00D9121F" w:rsidRPr="005E2246" w:rsidRDefault="00D9121F" w:rsidP="00D9121F">
      <w:pPr>
        <w:ind w:left="6521" w:hanging="425"/>
        <w:jc w:val="right"/>
        <w:rPr>
          <w:kern w:val="36"/>
          <w:sz w:val="20"/>
          <w:szCs w:val="20"/>
        </w:rPr>
      </w:pPr>
      <w:r w:rsidRPr="005E2246">
        <w:rPr>
          <w:kern w:val="36"/>
          <w:sz w:val="20"/>
          <w:szCs w:val="20"/>
        </w:rPr>
        <w:t>____________________/</w:t>
      </w:r>
      <w:r>
        <w:rPr>
          <w:kern w:val="36"/>
          <w:sz w:val="20"/>
          <w:szCs w:val="20"/>
        </w:rPr>
        <w:t>Е.Г. Брендель</w:t>
      </w:r>
      <w:r w:rsidRPr="005E2246">
        <w:rPr>
          <w:kern w:val="36"/>
          <w:sz w:val="20"/>
          <w:szCs w:val="20"/>
        </w:rPr>
        <w:t>/</w:t>
      </w:r>
    </w:p>
    <w:p w:rsidR="00D9121F" w:rsidRPr="00C4186C" w:rsidRDefault="00D9121F" w:rsidP="00D9121F">
      <w:pPr>
        <w:rPr>
          <w:sz w:val="22"/>
          <w:szCs w:val="22"/>
        </w:rPr>
      </w:pPr>
    </w:p>
    <w:p w:rsidR="00D9121F" w:rsidRPr="00C4186C" w:rsidRDefault="00D9121F" w:rsidP="00D9121F">
      <w:pPr>
        <w:rPr>
          <w:sz w:val="22"/>
          <w:szCs w:val="22"/>
        </w:rPr>
      </w:pPr>
    </w:p>
    <w:p w:rsidR="00D9121F" w:rsidRPr="00C4186C" w:rsidRDefault="00D9121F" w:rsidP="00D9121F">
      <w:pPr>
        <w:rPr>
          <w:sz w:val="22"/>
          <w:szCs w:val="22"/>
        </w:rPr>
      </w:pPr>
    </w:p>
    <w:p w:rsidR="00D9121F" w:rsidRPr="00C4186C" w:rsidRDefault="00D9121F" w:rsidP="00D9121F">
      <w:pPr>
        <w:rPr>
          <w:sz w:val="22"/>
          <w:szCs w:val="22"/>
        </w:rPr>
      </w:pPr>
    </w:p>
    <w:p w:rsidR="00D9121F" w:rsidRPr="00B41815" w:rsidRDefault="00D9121F" w:rsidP="00D9121F">
      <w:pPr>
        <w:rPr>
          <w:sz w:val="22"/>
          <w:szCs w:val="22"/>
        </w:rPr>
      </w:pPr>
    </w:p>
    <w:p w:rsidR="00D9121F" w:rsidRPr="005E2246" w:rsidRDefault="00D9121F" w:rsidP="00D9121F">
      <w:pPr>
        <w:spacing w:before="60" w:after="60"/>
        <w:jc w:val="center"/>
        <w:rPr>
          <w:b/>
        </w:rPr>
      </w:pPr>
      <w:r>
        <w:rPr>
          <w:b/>
        </w:rPr>
        <w:t>ЗАКУПОЧНАЯ ДОКУМЕНТАЦИЯ</w:t>
      </w:r>
    </w:p>
    <w:p w:rsidR="00D9121F" w:rsidRPr="005E2246" w:rsidRDefault="00D9121F" w:rsidP="00D9121F">
      <w:pPr>
        <w:spacing w:before="60" w:after="60"/>
        <w:jc w:val="center"/>
        <w:rPr>
          <w:b/>
        </w:rPr>
      </w:pPr>
      <w:r w:rsidRPr="005E2246">
        <w:rPr>
          <w:b/>
        </w:rPr>
        <w:t xml:space="preserve">по открытому </w:t>
      </w:r>
      <w:r>
        <w:rPr>
          <w:b/>
        </w:rPr>
        <w:t>запросу предложений</w:t>
      </w:r>
    </w:p>
    <w:p w:rsidR="00D9121F" w:rsidRDefault="00D9121F" w:rsidP="00D9121F">
      <w:pPr>
        <w:spacing w:before="60" w:after="60"/>
        <w:jc w:val="center"/>
        <w:rPr>
          <w:b/>
        </w:rPr>
      </w:pPr>
      <w:r w:rsidRPr="005E2246">
        <w:rPr>
          <w:b/>
        </w:rPr>
        <w:t>на право заключения договора</w:t>
      </w:r>
      <w:r>
        <w:rPr>
          <w:b/>
        </w:rPr>
        <w:t xml:space="preserve"> </w:t>
      </w:r>
    </w:p>
    <w:p w:rsidR="00D9121F" w:rsidRPr="005E2246" w:rsidRDefault="00D9121F" w:rsidP="00D9121F">
      <w:pPr>
        <w:spacing w:before="60" w:after="60"/>
        <w:jc w:val="center"/>
        <w:rPr>
          <w:b/>
        </w:rPr>
      </w:pPr>
      <w:r>
        <w:rPr>
          <w:b/>
        </w:rPr>
        <w:t>на оказание рекламно-информационных услуг</w:t>
      </w:r>
    </w:p>
    <w:p w:rsidR="00D9121F" w:rsidRPr="00E0244C" w:rsidRDefault="00D9121F" w:rsidP="00D9121F">
      <w:pPr>
        <w:spacing w:before="60" w:after="60"/>
        <w:jc w:val="center"/>
        <w:rPr>
          <w:b/>
        </w:rPr>
      </w:pPr>
      <w:r w:rsidRPr="00E0244C">
        <w:rPr>
          <w:b/>
        </w:rPr>
        <w:t>для нужд ОАО «</w:t>
      </w:r>
      <w:proofErr w:type="spellStart"/>
      <w:r w:rsidRPr="00E0244C">
        <w:rPr>
          <w:b/>
        </w:rPr>
        <w:t>Томскэнергосбыт</w:t>
      </w:r>
      <w:proofErr w:type="spellEnd"/>
      <w:r w:rsidRPr="00E0244C">
        <w:rPr>
          <w:b/>
        </w:rPr>
        <w:t>»</w:t>
      </w:r>
    </w:p>
    <w:p w:rsidR="00D9121F" w:rsidRPr="000411E3" w:rsidRDefault="00D9121F" w:rsidP="00D9121F">
      <w:pPr>
        <w:jc w:val="center"/>
        <w:rPr>
          <w:b/>
        </w:rPr>
      </w:pPr>
    </w:p>
    <w:p w:rsidR="00D9121F" w:rsidRPr="000411E3" w:rsidRDefault="00D9121F" w:rsidP="00D9121F">
      <w:pPr>
        <w:jc w:val="center"/>
        <w:rPr>
          <w:b/>
        </w:rPr>
      </w:pPr>
    </w:p>
    <w:p w:rsidR="00D9121F" w:rsidRPr="00D9121F" w:rsidRDefault="00D9121F" w:rsidP="00D9121F">
      <w:pPr>
        <w:jc w:val="center"/>
        <w:rPr>
          <w:b/>
          <w:lang w:val="en-US"/>
        </w:rPr>
      </w:pPr>
      <w:r w:rsidRPr="005E2246">
        <w:rPr>
          <w:b/>
        </w:rPr>
        <w:t xml:space="preserve">ТОМ </w:t>
      </w:r>
      <w:r w:rsidRPr="005E2246">
        <w:rPr>
          <w:b/>
          <w:lang w:val="en-US"/>
        </w:rPr>
        <w:t>I</w:t>
      </w:r>
      <w:r>
        <w:rPr>
          <w:b/>
          <w:lang w:val="en-US"/>
        </w:rPr>
        <w:t>I</w:t>
      </w:r>
      <w:r>
        <w:rPr>
          <w:b/>
          <w:lang w:val="en-US"/>
        </w:rPr>
        <w:t>I</w:t>
      </w:r>
    </w:p>
    <w:p w:rsidR="00D9121F" w:rsidRPr="005E2246" w:rsidRDefault="00D9121F" w:rsidP="00D9121F">
      <w:pPr>
        <w:jc w:val="center"/>
        <w:rPr>
          <w:b/>
          <w:u w:val="single"/>
        </w:rPr>
      </w:pPr>
      <w:r w:rsidRPr="005E2246">
        <w:rPr>
          <w:b/>
          <w:u w:val="single"/>
        </w:rPr>
        <w:t>ОБЩАЯ ЧАСТЬ</w:t>
      </w:r>
    </w:p>
    <w:p w:rsidR="00D9121F" w:rsidRDefault="00D9121F" w:rsidP="00D9121F">
      <w:pPr>
        <w:jc w:val="center"/>
      </w:pPr>
    </w:p>
    <w:p w:rsidR="00D9121F" w:rsidRDefault="00D9121F" w:rsidP="00D9121F">
      <w:pPr>
        <w:jc w:val="center"/>
      </w:pPr>
    </w:p>
    <w:p w:rsidR="00D9121F" w:rsidRDefault="00D9121F" w:rsidP="00D9121F">
      <w:pPr>
        <w:jc w:val="center"/>
      </w:pPr>
    </w:p>
    <w:p w:rsidR="00D9121F" w:rsidRDefault="00D9121F" w:rsidP="00D9121F">
      <w:pPr>
        <w:jc w:val="center"/>
      </w:pPr>
    </w:p>
    <w:p w:rsidR="00D9121F" w:rsidRDefault="00D9121F" w:rsidP="00D9121F">
      <w:pPr>
        <w:jc w:val="center"/>
      </w:pPr>
    </w:p>
    <w:p w:rsidR="00D9121F" w:rsidRDefault="00D9121F" w:rsidP="00D9121F">
      <w:pPr>
        <w:jc w:val="center"/>
      </w:pPr>
    </w:p>
    <w:p w:rsidR="00D9121F" w:rsidRDefault="00D9121F" w:rsidP="00D9121F">
      <w:pPr>
        <w:jc w:val="center"/>
      </w:pPr>
    </w:p>
    <w:p w:rsidR="00D9121F" w:rsidRDefault="00D9121F" w:rsidP="00D9121F">
      <w:pPr>
        <w:jc w:val="center"/>
      </w:pPr>
    </w:p>
    <w:p w:rsidR="00D9121F" w:rsidRDefault="00D9121F" w:rsidP="00D9121F">
      <w:pPr>
        <w:jc w:val="center"/>
      </w:pPr>
    </w:p>
    <w:p w:rsidR="00D9121F" w:rsidRDefault="00D9121F" w:rsidP="00D9121F">
      <w:pPr>
        <w:jc w:val="center"/>
      </w:pPr>
    </w:p>
    <w:p w:rsidR="00D9121F" w:rsidRDefault="00D9121F" w:rsidP="00D9121F">
      <w:pPr>
        <w:jc w:val="center"/>
      </w:pPr>
    </w:p>
    <w:p w:rsidR="00D9121F" w:rsidRDefault="00D9121F" w:rsidP="00D9121F">
      <w:pPr>
        <w:jc w:val="center"/>
      </w:pPr>
    </w:p>
    <w:p w:rsidR="00D9121F" w:rsidRDefault="00D9121F" w:rsidP="00D9121F">
      <w:pPr>
        <w:jc w:val="center"/>
      </w:pPr>
    </w:p>
    <w:p w:rsidR="00D9121F" w:rsidRDefault="00D9121F" w:rsidP="00D9121F">
      <w:pPr>
        <w:jc w:val="center"/>
      </w:pPr>
    </w:p>
    <w:p w:rsidR="00D9121F" w:rsidRDefault="00D9121F" w:rsidP="00D9121F">
      <w:pPr>
        <w:jc w:val="center"/>
      </w:pPr>
    </w:p>
    <w:p w:rsidR="00D9121F" w:rsidRDefault="00D9121F" w:rsidP="00D9121F">
      <w:pPr>
        <w:jc w:val="center"/>
      </w:pPr>
    </w:p>
    <w:p w:rsidR="00D9121F" w:rsidRPr="00813F06" w:rsidRDefault="00D9121F" w:rsidP="00D9121F">
      <w:pPr>
        <w:jc w:val="center"/>
      </w:pPr>
    </w:p>
    <w:p w:rsidR="00D9121F" w:rsidRDefault="00D9121F" w:rsidP="00D9121F">
      <w:pPr>
        <w:jc w:val="center"/>
        <w:rPr>
          <w:sz w:val="22"/>
          <w:szCs w:val="22"/>
        </w:rPr>
      </w:pPr>
    </w:p>
    <w:p w:rsidR="00D9121F" w:rsidRPr="00813F06" w:rsidRDefault="00D9121F" w:rsidP="00D9121F">
      <w:pPr>
        <w:jc w:val="center"/>
        <w:rPr>
          <w:sz w:val="20"/>
          <w:szCs w:val="20"/>
        </w:rPr>
      </w:pPr>
      <w:r>
        <w:rPr>
          <w:sz w:val="20"/>
          <w:szCs w:val="20"/>
        </w:rPr>
        <w:t>Томск</w:t>
      </w:r>
    </w:p>
    <w:p w:rsidR="00D9121F" w:rsidRPr="00813F06" w:rsidRDefault="00D9121F" w:rsidP="00D9121F">
      <w:pPr>
        <w:jc w:val="center"/>
        <w:rPr>
          <w:sz w:val="20"/>
          <w:szCs w:val="20"/>
        </w:rPr>
      </w:pPr>
      <w:r w:rsidRPr="00813F06">
        <w:rPr>
          <w:sz w:val="20"/>
          <w:szCs w:val="20"/>
        </w:rPr>
        <w:t>20</w:t>
      </w:r>
      <w:r>
        <w:rPr>
          <w:sz w:val="20"/>
          <w:szCs w:val="20"/>
        </w:rPr>
        <w:t>14</w:t>
      </w:r>
      <w:r w:rsidRPr="00813F06">
        <w:rPr>
          <w:sz w:val="20"/>
          <w:szCs w:val="20"/>
        </w:rPr>
        <w:t> г.</w:t>
      </w:r>
    </w:p>
    <w:p w:rsidR="005B63BF" w:rsidRDefault="005B63BF" w:rsidP="005B63BF">
      <w:pPr>
        <w:pStyle w:val="Style1"/>
        <w:widowControl/>
        <w:tabs>
          <w:tab w:val="left" w:leader="dot" w:pos="9374"/>
        </w:tabs>
        <w:spacing w:line="317" w:lineRule="exact"/>
        <w:ind w:left="410"/>
        <w:jc w:val="left"/>
        <w:rPr>
          <w:rStyle w:val="FontStyle128"/>
        </w:rPr>
        <w:sectPr w:rsidR="005B63BF" w:rsidSect="00377AB2">
          <w:headerReference w:type="default" r:id="rId10"/>
          <w:footerReference w:type="default" r:id="rId11"/>
          <w:pgSz w:w="11905" w:h="16837"/>
          <w:pgMar w:top="567" w:right="652" w:bottom="624" w:left="1423" w:header="720" w:footer="720" w:gutter="0"/>
          <w:cols w:space="60"/>
          <w:noEndnote/>
          <w:titlePg/>
        </w:sectPr>
      </w:pPr>
    </w:p>
    <w:p w:rsidR="005B1066" w:rsidRPr="00B32644" w:rsidRDefault="005B1066" w:rsidP="00010665">
      <w:pPr>
        <w:pStyle w:val="Style12"/>
        <w:widowControl/>
        <w:tabs>
          <w:tab w:val="left" w:leader="underscore" w:pos="9864"/>
        </w:tabs>
        <w:spacing w:line="324" w:lineRule="exact"/>
        <w:ind w:left="851" w:firstLine="0"/>
        <w:rPr>
          <w:rStyle w:val="FontStyle128"/>
          <w:sz w:val="24"/>
          <w:szCs w:val="24"/>
        </w:rPr>
      </w:pPr>
      <w:r w:rsidRPr="00B32644">
        <w:rPr>
          <w:rStyle w:val="FontStyle128"/>
          <w:sz w:val="24"/>
          <w:szCs w:val="24"/>
        </w:rPr>
        <w:lastRenderedPageBreak/>
        <w:t xml:space="preserve">Следующие условия проведения </w:t>
      </w:r>
      <w:r w:rsidR="00452E44">
        <w:rPr>
          <w:rStyle w:val="FontStyle128"/>
          <w:sz w:val="24"/>
          <w:szCs w:val="24"/>
        </w:rPr>
        <w:t>запроса предложений</w:t>
      </w:r>
      <w:r w:rsidRPr="00B32644">
        <w:rPr>
          <w:rStyle w:val="FontStyle128"/>
          <w:sz w:val="24"/>
          <w:szCs w:val="24"/>
        </w:rPr>
        <w:t xml:space="preserve"> являются неотъемлемой частью</w:t>
      </w:r>
      <w:r w:rsidR="00010665" w:rsidRPr="00B32644">
        <w:rPr>
          <w:rStyle w:val="FontStyle128"/>
          <w:sz w:val="24"/>
          <w:szCs w:val="24"/>
        </w:rPr>
        <w:t xml:space="preserve"> </w:t>
      </w:r>
      <w:r w:rsidRPr="00B32644">
        <w:rPr>
          <w:rStyle w:val="FontStyle128"/>
          <w:sz w:val="24"/>
          <w:szCs w:val="24"/>
        </w:rPr>
        <w:t xml:space="preserve">настоящей </w:t>
      </w:r>
      <w:r w:rsidR="00452E44">
        <w:rPr>
          <w:rStyle w:val="FontStyle128"/>
          <w:sz w:val="24"/>
          <w:szCs w:val="24"/>
        </w:rPr>
        <w:t xml:space="preserve">закупочной </w:t>
      </w:r>
      <w:r w:rsidRPr="00B32644">
        <w:rPr>
          <w:rStyle w:val="FontStyle128"/>
          <w:sz w:val="24"/>
          <w:szCs w:val="24"/>
        </w:rPr>
        <w:t>документации, уточняют и дополняют положения</w:t>
      </w:r>
      <w:r w:rsidR="00010665" w:rsidRPr="00B32644">
        <w:rPr>
          <w:rStyle w:val="FontStyle128"/>
          <w:sz w:val="24"/>
          <w:szCs w:val="24"/>
        </w:rPr>
        <w:t xml:space="preserve"> разделов Тома </w:t>
      </w:r>
      <w:r w:rsidR="00010665" w:rsidRPr="00B32644">
        <w:rPr>
          <w:rStyle w:val="FontStyle128"/>
          <w:sz w:val="24"/>
          <w:szCs w:val="24"/>
          <w:lang w:val="en-US"/>
        </w:rPr>
        <w:t>I</w:t>
      </w:r>
      <w:r w:rsidRPr="00B32644">
        <w:rPr>
          <w:rStyle w:val="FontStyle128"/>
          <w:sz w:val="24"/>
          <w:szCs w:val="24"/>
        </w:rPr>
        <w:t xml:space="preserve"> </w:t>
      </w:r>
      <w:r w:rsidR="00010665" w:rsidRPr="00B32644">
        <w:rPr>
          <w:rStyle w:val="FontStyle128"/>
          <w:sz w:val="24"/>
          <w:szCs w:val="24"/>
        </w:rPr>
        <w:t>и Тома</w:t>
      </w:r>
      <w:r w:rsidR="00010665" w:rsidRPr="00B32644">
        <w:rPr>
          <w:rStyle w:val="FontStyle128"/>
          <w:sz w:val="24"/>
          <w:szCs w:val="24"/>
          <w:lang w:val="en-US"/>
        </w:rPr>
        <w:t> II</w:t>
      </w:r>
      <w:r w:rsidRPr="00B32644">
        <w:rPr>
          <w:rStyle w:val="FontStyle128"/>
          <w:sz w:val="24"/>
          <w:szCs w:val="24"/>
        </w:rPr>
        <w:t xml:space="preserve"> </w:t>
      </w:r>
      <w:r w:rsidR="00452E44">
        <w:rPr>
          <w:rStyle w:val="FontStyle128"/>
          <w:sz w:val="24"/>
          <w:szCs w:val="24"/>
        </w:rPr>
        <w:t xml:space="preserve">закупочной </w:t>
      </w:r>
      <w:r w:rsidRPr="00B32644">
        <w:rPr>
          <w:rStyle w:val="FontStyle128"/>
          <w:sz w:val="24"/>
          <w:szCs w:val="24"/>
        </w:rPr>
        <w:t>документации.</w:t>
      </w:r>
    </w:p>
    <w:p w:rsidR="00150590" w:rsidRPr="00B32644" w:rsidRDefault="00150590" w:rsidP="00150590">
      <w:pPr>
        <w:pStyle w:val="a6"/>
        <w:numPr>
          <w:ilvl w:val="0"/>
          <w:numId w:val="2"/>
        </w:numPr>
        <w:spacing w:before="120" w:after="60"/>
        <w:ind w:left="851" w:hanging="851"/>
        <w:contextualSpacing w:val="0"/>
        <w:outlineLvl w:val="0"/>
        <w:rPr>
          <w:b/>
        </w:rPr>
      </w:pPr>
      <w:r w:rsidRPr="00B32644">
        <w:rPr>
          <w:b/>
        </w:rPr>
        <w:t>РУКОВОДСТВО ПО ЭКСПЕРТНОЙ ОЦЕНКЕ</w:t>
      </w:r>
    </w:p>
    <w:p w:rsidR="00D9121F" w:rsidRPr="001E19CB" w:rsidRDefault="00D9121F" w:rsidP="00D9121F">
      <w:pPr>
        <w:widowControl/>
        <w:numPr>
          <w:ilvl w:val="0"/>
          <w:numId w:val="4"/>
        </w:numPr>
        <w:autoSpaceDE/>
        <w:autoSpaceDN/>
        <w:adjustRightInd/>
        <w:spacing w:before="240" w:after="60" w:line="360" w:lineRule="auto"/>
        <w:ind w:firstLine="709"/>
        <w:jc w:val="both"/>
        <w:outlineLvl w:val="0"/>
        <w:rPr>
          <w:b/>
          <w:kern w:val="28"/>
        </w:rPr>
      </w:pPr>
      <w:bookmarkStart w:id="8" w:name="_Toc297628859"/>
      <w:r w:rsidRPr="001E19CB">
        <w:rPr>
          <w:b/>
          <w:kern w:val="28"/>
        </w:rPr>
        <w:t>Термины и определения</w:t>
      </w:r>
      <w:bookmarkEnd w:id="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0"/>
        <w:gridCol w:w="6753"/>
      </w:tblGrid>
      <w:tr w:rsidR="00D9121F" w:rsidRPr="001E19CB" w:rsidTr="00E92ECB">
        <w:tc>
          <w:tcPr>
            <w:tcW w:w="2824" w:type="dxa"/>
            <w:shd w:val="clear" w:color="auto" w:fill="CCCCCC"/>
          </w:tcPr>
          <w:p w:rsidR="00D9121F" w:rsidRPr="001E19CB" w:rsidRDefault="00D9121F" w:rsidP="00E92ECB">
            <w:pPr>
              <w:autoSpaceDE/>
              <w:autoSpaceDN/>
              <w:adjustRightInd/>
              <w:jc w:val="center"/>
              <w:outlineLvl w:val="1"/>
              <w:rPr>
                <w:b/>
              </w:rPr>
            </w:pPr>
            <w:r w:rsidRPr="001E19CB">
              <w:rPr>
                <w:b/>
              </w:rPr>
              <w:t>Термин / сокращение</w:t>
            </w:r>
          </w:p>
        </w:tc>
        <w:tc>
          <w:tcPr>
            <w:tcW w:w="7241" w:type="dxa"/>
            <w:shd w:val="clear" w:color="auto" w:fill="CCCCCC"/>
          </w:tcPr>
          <w:p w:rsidR="00D9121F" w:rsidRPr="001E19CB" w:rsidRDefault="00D9121F" w:rsidP="00E92E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</w:rPr>
            </w:pPr>
            <w:r w:rsidRPr="001E19CB">
              <w:rPr>
                <w:b/>
              </w:rPr>
              <w:t>Определение / толкование</w:t>
            </w:r>
          </w:p>
        </w:tc>
      </w:tr>
      <w:tr w:rsidR="00D9121F" w:rsidRPr="001E19CB" w:rsidTr="00E92ECB">
        <w:tc>
          <w:tcPr>
            <w:tcW w:w="2824" w:type="dxa"/>
          </w:tcPr>
          <w:p w:rsidR="00D9121F" w:rsidRPr="001E19CB" w:rsidRDefault="00D9121F" w:rsidP="00E92ECB">
            <w:pPr>
              <w:autoSpaceDE/>
              <w:autoSpaceDN/>
              <w:adjustRightInd/>
              <w:outlineLvl w:val="1"/>
            </w:pPr>
            <w:r>
              <w:t>Заказчик</w:t>
            </w:r>
            <w:r w:rsidRPr="001E19CB">
              <w:t>, организатор закупки</w:t>
            </w:r>
          </w:p>
        </w:tc>
        <w:tc>
          <w:tcPr>
            <w:tcW w:w="7241" w:type="dxa"/>
          </w:tcPr>
          <w:p w:rsidR="00D9121F" w:rsidRPr="001E19CB" w:rsidRDefault="00D9121F" w:rsidP="00E92ECB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ОАО «</w:t>
            </w:r>
            <w:proofErr w:type="spellStart"/>
            <w:r>
              <w:t>Томск</w:t>
            </w:r>
            <w:r w:rsidRPr="001E19CB">
              <w:t>энергосбыт</w:t>
            </w:r>
            <w:proofErr w:type="spellEnd"/>
            <w:r w:rsidRPr="001E19CB">
              <w:t>»</w:t>
            </w:r>
          </w:p>
        </w:tc>
      </w:tr>
      <w:tr w:rsidR="00D9121F" w:rsidRPr="001E19CB" w:rsidTr="00E92ECB">
        <w:tc>
          <w:tcPr>
            <w:tcW w:w="2824" w:type="dxa"/>
          </w:tcPr>
          <w:p w:rsidR="00D9121F" w:rsidRPr="001E19CB" w:rsidRDefault="00D9121F" w:rsidP="00E92ECB">
            <w:pPr>
              <w:autoSpaceDE/>
              <w:autoSpaceDN/>
              <w:adjustRightInd/>
              <w:outlineLvl w:val="1"/>
            </w:pPr>
            <w:r w:rsidRPr="001E19CB">
              <w:t>Закупочная документация</w:t>
            </w:r>
          </w:p>
        </w:tc>
        <w:tc>
          <w:tcPr>
            <w:tcW w:w="7241" w:type="dxa"/>
          </w:tcPr>
          <w:p w:rsidR="00D9121F" w:rsidRPr="001E19CB" w:rsidRDefault="00D9121F" w:rsidP="00E92ECB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Комплект документов, содержащий всю необходимую и достаточную информацию о предмете закупки и условиях ее проведения</w:t>
            </w:r>
          </w:p>
        </w:tc>
      </w:tr>
      <w:tr w:rsidR="00D9121F" w:rsidRPr="001E19CB" w:rsidTr="00E92ECB">
        <w:tc>
          <w:tcPr>
            <w:tcW w:w="2824" w:type="dxa"/>
          </w:tcPr>
          <w:p w:rsidR="00D9121F" w:rsidRPr="001E19CB" w:rsidRDefault="00D9121F" w:rsidP="00E92ECB">
            <w:pPr>
              <w:autoSpaceDE/>
              <w:autoSpaceDN/>
              <w:adjustRightInd/>
              <w:outlineLvl w:val="1"/>
            </w:pPr>
            <w:r w:rsidRPr="001E19CB">
              <w:t>ЭГ</w:t>
            </w:r>
          </w:p>
        </w:tc>
        <w:tc>
          <w:tcPr>
            <w:tcW w:w="7241" w:type="dxa"/>
          </w:tcPr>
          <w:p w:rsidR="00D9121F" w:rsidRPr="001E19CB" w:rsidRDefault="00D9121F" w:rsidP="00E92ECB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Экспертная группа</w:t>
            </w:r>
          </w:p>
        </w:tc>
      </w:tr>
      <w:tr w:rsidR="00D9121F" w:rsidRPr="001E19CB" w:rsidTr="00E92ECB">
        <w:tc>
          <w:tcPr>
            <w:tcW w:w="2824" w:type="dxa"/>
          </w:tcPr>
          <w:p w:rsidR="00D9121F" w:rsidRPr="001E19CB" w:rsidRDefault="00D9121F" w:rsidP="00E92ECB">
            <w:pPr>
              <w:autoSpaceDE/>
              <w:autoSpaceDN/>
              <w:adjustRightInd/>
              <w:outlineLvl w:val="1"/>
            </w:pPr>
            <w:r w:rsidRPr="001E19CB">
              <w:t>Заявка</w:t>
            </w:r>
          </w:p>
        </w:tc>
        <w:tc>
          <w:tcPr>
            <w:tcW w:w="7241" w:type="dxa"/>
          </w:tcPr>
          <w:p w:rsidR="00D9121F" w:rsidRPr="001E19CB" w:rsidRDefault="00D9121F" w:rsidP="00E92ECB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Комплект документов, содержащий предложение участника, направленное организатору закупки с намерением принять участие в процедурах и впоследствии заключить договор на поставку продукции на условиях, определенных закупочной документацией</w:t>
            </w:r>
          </w:p>
        </w:tc>
      </w:tr>
      <w:tr w:rsidR="00D9121F" w:rsidRPr="001E19CB" w:rsidTr="00E92ECB">
        <w:tc>
          <w:tcPr>
            <w:tcW w:w="2824" w:type="dxa"/>
          </w:tcPr>
          <w:p w:rsidR="00D9121F" w:rsidRPr="001E19CB" w:rsidRDefault="00D9121F" w:rsidP="00E92ECB">
            <w:pPr>
              <w:autoSpaceDE/>
              <w:autoSpaceDN/>
              <w:adjustRightInd/>
              <w:outlineLvl w:val="1"/>
            </w:pPr>
            <w:r>
              <w:t>ЗК</w:t>
            </w:r>
          </w:p>
        </w:tc>
        <w:tc>
          <w:tcPr>
            <w:tcW w:w="7241" w:type="dxa"/>
          </w:tcPr>
          <w:p w:rsidR="00D9121F" w:rsidRPr="001E19CB" w:rsidRDefault="00D9121F" w:rsidP="00E92ECB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>
              <w:t>Закупочная комиссия</w:t>
            </w:r>
          </w:p>
        </w:tc>
      </w:tr>
      <w:tr w:rsidR="00D9121F" w:rsidRPr="001E19CB" w:rsidTr="00E92ECB">
        <w:tc>
          <w:tcPr>
            <w:tcW w:w="2824" w:type="dxa"/>
          </w:tcPr>
          <w:p w:rsidR="00D9121F" w:rsidRPr="001E19CB" w:rsidRDefault="00D9121F" w:rsidP="00E92ECB">
            <w:pPr>
              <w:autoSpaceDE/>
              <w:autoSpaceDN/>
              <w:adjustRightInd/>
              <w:outlineLvl w:val="1"/>
            </w:pPr>
            <w:r w:rsidRPr="001E19CB">
              <w:t>ПДЗК</w:t>
            </w:r>
          </w:p>
        </w:tc>
        <w:tc>
          <w:tcPr>
            <w:tcW w:w="7241" w:type="dxa"/>
          </w:tcPr>
          <w:p w:rsidR="00D9121F" w:rsidRPr="001E19CB" w:rsidRDefault="00D9121F" w:rsidP="00E92ECB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Постоянно действующая закупочная комиссия</w:t>
            </w:r>
          </w:p>
        </w:tc>
      </w:tr>
    </w:tbl>
    <w:p w:rsidR="00D9121F" w:rsidRPr="001E19CB" w:rsidRDefault="00D9121F" w:rsidP="00D9121F">
      <w:pPr>
        <w:autoSpaceDE/>
        <w:autoSpaceDN/>
        <w:adjustRightInd/>
        <w:ind w:left="1134" w:hanging="1134"/>
        <w:outlineLvl w:val="0"/>
        <w:rPr>
          <w:b/>
          <w:kern w:val="28"/>
        </w:rPr>
      </w:pPr>
      <w:bookmarkStart w:id="9" w:name="_Toc297628860"/>
    </w:p>
    <w:p w:rsidR="00D9121F" w:rsidRPr="001E19CB" w:rsidRDefault="00D9121F" w:rsidP="00D9121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>Назначение и область применения</w:t>
      </w:r>
      <w:bookmarkEnd w:id="9"/>
    </w:p>
    <w:p w:rsidR="00D9121F" w:rsidRPr="001E19CB" w:rsidRDefault="00D9121F" w:rsidP="00D9121F">
      <w:pPr>
        <w:numPr>
          <w:ilvl w:val="1"/>
          <w:numId w:val="0"/>
        </w:numPr>
        <w:tabs>
          <w:tab w:val="num" w:pos="1286"/>
        </w:tabs>
        <w:autoSpaceDE/>
        <w:autoSpaceDN/>
        <w:adjustRightInd/>
        <w:ind w:firstLine="709"/>
        <w:jc w:val="both"/>
        <w:outlineLvl w:val="1"/>
      </w:pPr>
      <w:r w:rsidRPr="001E19CB">
        <w:t>Настоящее руководство устанавливает порядок проведения экспертной оценки Заявок на участие в закупочной процедуре на право заключения договора на выполнение работ, оказание услуг, осуществление поставок (далее по тексту – закупочная процедура).</w:t>
      </w:r>
    </w:p>
    <w:p w:rsidR="00D9121F" w:rsidRPr="001E19CB" w:rsidRDefault="00D9121F" w:rsidP="00D9121F">
      <w:pPr>
        <w:numPr>
          <w:ilvl w:val="1"/>
          <w:numId w:val="0"/>
        </w:numPr>
        <w:tabs>
          <w:tab w:val="num" w:pos="1286"/>
        </w:tabs>
        <w:autoSpaceDE/>
        <w:autoSpaceDN/>
        <w:adjustRightInd/>
        <w:ind w:firstLine="709"/>
        <w:jc w:val="both"/>
        <w:outlineLvl w:val="1"/>
      </w:pPr>
      <w:r w:rsidRPr="001E19CB">
        <w:t>Руководство применяется в процессе осуществления деятельности экспертной группы по проведению оценки Заявок на участие в закупочной процедуре.</w:t>
      </w:r>
    </w:p>
    <w:p w:rsidR="00D9121F" w:rsidRPr="001E19CB" w:rsidRDefault="00D9121F" w:rsidP="00D9121F">
      <w:pPr>
        <w:autoSpaceDE/>
        <w:autoSpaceDN/>
        <w:adjustRightInd/>
        <w:jc w:val="both"/>
        <w:outlineLvl w:val="1"/>
      </w:pPr>
    </w:p>
    <w:p w:rsidR="00D9121F" w:rsidRPr="001E19CB" w:rsidRDefault="00D9121F" w:rsidP="00D9121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bookmarkStart w:id="10" w:name="_Toc232403464"/>
      <w:bookmarkEnd w:id="10"/>
      <w:r w:rsidRPr="001E19CB">
        <w:rPr>
          <w:b/>
          <w:kern w:val="28"/>
        </w:rPr>
        <w:t>Общие положения</w:t>
      </w:r>
    </w:p>
    <w:p w:rsidR="00D9121F" w:rsidRPr="001E19CB" w:rsidRDefault="00D9121F" w:rsidP="00D9121F">
      <w:pPr>
        <w:autoSpaceDE/>
        <w:autoSpaceDN/>
        <w:adjustRightInd/>
        <w:ind w:firstLine="709"/>
        <w:jc w:val="both"/>
        <w:outlineLvl w:val="1"/>
      </w:pPr>
      <w:r w:rsidRPr="001E19CB">
        <w:t>3.1.</w:t>
      </w:r>
      <w:r w:rsidRPr="001E19CB">
        <w:tab/>
        <w:t xml:space="preserve">Экспертная оценка Заявок на участие в закупочной процедуре проводится в целях </w:t>
      </w:r>
      <w:proofErr w:type="gramStart"/>
      <w:r w:rsidRPr="001E19CB">
        <w:t>обеспечения обоснованности принятия решений Закупочной комиссии</w:t>
      </w:r>
      <w:proofErr w:type="gramEnd"/>
      <w:r w:rsidRPr="001E19CB">
        <w:t xml:space="preserve"> по ранжированию Заявок по степени предпочтительности и выбору победителя закупочной процедуры.</w:t>
      </w:r>
    </w:p>
    <w:p w:rsidR="00D9121F" w:rsidRPr="001E19CB" w:rsidRDefault="00D9121F" w:rsidP="00D9121F">
      <w:pPr>
        <w:autoSpaceDE/>
        <w:autoSpaceDN/>
        <w:adjustRightInd/>
        <w:ind w:firstLine="709"/>
        <w:jc w:val="both"/>
        <w:outlineLvl w:val="1"/>
      </w:pPr>
      <w:r w:rsidRPr="001E19CB">
        <w:t>3.2.</w:t>
      </w:r>
      <w:r w:rsidRPr="001E19CB">
        <w:tab/>
        <w:t xml:space="preserve">При ранжировании Заявок </w:t>
      </w:r>
      <w:r>
        <w:t>ЗК/</w:t>
      </w:r>
      <w:r w:rsidRPr="001E19CB">
        <w:t>ПДЗК учитывает оценки и рекомендации экспертов, однако может принимать любые самостоятельные решения.</w:t>
      </w:r>
    </w:p>
    <w:p w:rsidR="00D9121F" w:rsidRPr="001E19CB" w:rsidRDefault="00D9121F" w:rsidP="00D9121F">
      <w:pPr>
        <w:autoSpaceDE/>
        <w:autoSpaceDN/>
        <w:adjustRightInd/>
        <w:ind w:firstLine="709"/>
        <w:jc w:val="both"/>
        <w:outlineLvl w:val="1"/>
        <w:rPr>
          <w:i/>
        </w:rPr>
      </w:pPr>
      <w:r w:rsidRPr="001E19CB">
        <w:t>3.3.</w:t>
      </w:r>
      <w:r w:rsidRPr="001E19CB">
        <w:tab/>
        <w:t xml:space="preserve">Руководитель Экспертной группы (Заместитель руководителя) должен представить все результаты экспертизы (отчет, сводная таблица оценок и индивидуальные заключения экспертов) ответственному секретарю </w:t>
      </w:r>
      <w:r>
        <w:t>ЗК/</w:t>
      </w:r>
      <w:r w:rsidRPr="001E19CB">
        <w:t xml:space="preserve">ПДЗК </w:t>
      </w:r>
      <w:r w:rsidRPr="001E19CB">
        <w:rPr>
          <w:i/>
        </w:rPr>
        <w:t>в течение 7 (семи) рабочих дней с момента передачи пакета документов на экспертизу.</w:t>
      </w:r>
    </w:p>
    <w:p w:rsidR="00D9121F" w:rsidRPr="001E19CB" w:rsidRDefault="00D9121F" w:rsidP="00D9121F">
      <w:pPr>
        <w:autoSpaceDE/>
        <w:autoSpaceDN/>
        <w:adjustRightInd/>
        <w:ind w:firstLine="709"/>
        <w:jc w:val="both"/>
        <w:outlineLvl w:val="1"/>
      </w:pPr>
      <w:r w:rsidRPr="001E19CB">
        <w:t>3.4.</w:t>
      </w:r>
      <w:r w:rsidRPr="001E19CB">
        <w:tab/>
        <w:t xml:space="preserve">Руководитель Экспертной группы при необходимости докладывает результаты работы Экспертной группы на заседании </w:t>
      </w:r>
      <w:r>
        <w:t>ЗК/</w:t>
      </w:r>
      <w:r w:rsidRPr="001E19CB">
        <w:t xml:space="preserve">ПДЗК. </w:t>
      </w:r>
      <w:r>
        <w:t>ЗК/</w:t>
      </w:r>
      <w:r w:rsidRPr="001E19CB">
        <w:t>ПДЗК может пригласить на свое заседание любого члена Экспертной группы (далее по тексту – эксперта) и заслушать дополнительные разъяснения и обоснования его индивидуальных экспертных оценок.</w:t>
      </w:r>
    </w:p>
    <w:p w:rsidR="00D9121F" w:rsidRPr="001E19CB" w:rsidRDefault="00D9121F" w:rsidP="00D9121F">
      <w:pPr>
        <w:autoSpaceDE/>
        <w:autoSpaceDN/>
        <w:adjustRightInd/>
        <w:ind w:firstLine="709"/>
        <w:jc w:val="both"/>
        <w:outlineLvl w:val="1"/>
      </w:pPr>
      <w:r w:rsidRPr="001E19CB">
        <w:t>3.5.</w:t>
      </w:r>
      <w:r w:rsidRPr="001E19CB">
        <w:tab/>
        <w:t xml:space="preserve">Каждый член экспертной группы перед началом оценки Заявок обязан подписать и передать Заместителю руководителя ЭГ (Руководителю Экспертной группы в случае отсутствия заместителя) Заявление о беспристрастности по форме, приведенной в </w:t>
      </w:r>
      <w:r w:rsidRPr="001E19CB">
        <w:lastRenderedPageBreak/>
        <w:t xml:space="preserve">Приложении №2. </w:t>
      </w:r>
    </w:p>
    <w:p w:rsidR="00D9121F" w:rsidRPr="001E19CB" w:rsidRDefault="00D9121F" w:rsidP="00D9121F">
      <w:pPr>
        <w:autoSpaceDE/>
        <w:autoSpaceDN/>
        <w:adjustRightInd/>
        <w:ind w:firstLine="709"/>
        <w:jc w:val="both"/>
        <w:outlineLvl w:val="1"/>
      </w:pPr>
      <w:r w:rsidRPr="001E19CB">
        <w:t>3.6.</w:t>
      </w:r>
      <w:r w:rsidRPr="001E19CB">
        <w:tab/>
        <w:t xml:space="preserve">В период рассмотрения и оценки Заявок эксперты могут вступать в контакты с представителями участников закупочной процедуры </w:t>
      </w:r>
      <w:r w:rsidRPr="001E19CB">
        <w:rPr>
          <w:b/>
        </w:rPr>
        <w:t xml:space="preserve">только по поручению </w:t>
      </w:r>
      <w:r>
        <w:rPr>
          <w:b/>
        </w:rPr>
        <w:t>ЗК/</w:t>
      </w:r>
      <w:r w:rsidRPr="001E19CB">
        <w:rPr>
          <w:b/>
        </w:rPr>
        <w:t>ПДЗК или ее председателя</w:t>
      </w:r>
      <w:r w:rsidRPr="001E19CB">
        <w:t xml:space="preserve">. Если до начала или в процессе рассмотрения Заявок у эксперта возникли обстоятельства, мешающие ему беспристрастно оценивать Заявки, эксперт обязан незамедлительно доложить о таких фактах председателю </w:t>
      </w:r>
      <w:r>
        <w:t>ЗК/</w:t>
      </w:r>
      <w:r w:rsidRPr="001E19CB">
        <w:t>ПДЗК.</w:t>
      </w:r>
    </w:p>
    <w:p w:rsidR="00D9121F" w:rsidRPr="001E19CB" w:rsidRDefault="00D9121F" w:rsidP="00D9121F">
      <w:pPr>
        <w:autoSpaceDE/>
        <w:autoSpaceDN/>
        <w:adjustRightInd/>
        <w:ind w:firstLine="709"/>
        <w:jc w:val="both"/>
        <w:outlineLvl w:val="1"/>
      </w:pPr>
      <w:r w:rsidRPr="001E19CB">
        <w:t>3.7.</w:t>
      </w:r>
      <w:r w:rsidRPr="001E19CB">
        <w:tab/>
        <w:t xml:space="preserve">Все материалы оценки Заявок </w:t>
      </w:r>
      <w:r w:rsidRPr="001E19CB">
        <w:rPr>
          <w:u w:val="single"/>
        </w:rPr>
        <w:t>эксперты должны представить в установленный для них</w:t>
      </w:r>
      <w:r w:rsidRPr="001E19CB">
        <w:t xml:space="preserve"> (устанавливается Руководителем или заместителем руководителя ЭГ </w:t>
      </w:r>
      <w:r w:rsidRPr="001E19CB">
        <w:rPr>
          <w:u w:val="single"/>
        </w:rPr>
        <w:t>в рабочем порядке</w:t>
      </w:r>
      <w:r w:rsidRPr="001E19CB">
        <w:t xml:space="preserve">) </w:t>
      </w:r>
      <w:r w:rsidRPr="001E19CB">
        <w:rPr>
          <w:u w:val="single"/>
        </w:rPr>
        <w:t>срок</w:t>
      </w:r>
      <w:r w:rsidRPr="001E19CB">
        <w:t xml:space="preserve"> Заместителю Руководителя Экспертной группы (Руководителю ЭГ в случае отсутствия заместителя). Оригинал (или сканированная копия в формате </w:t>
      </w:r>
      <w:r w:rsidRPr="001E19CB">
        <w:rPr>
          <w:lang w:val="en-US"/>
        </w:rPr>
        <w:t>PDF</w:t>
      </w:r>
      <w:r w:rsidRPr="001E19CB">
        <w:t xml:space="preserve">) и файл в формате программ </w:t>
      </w:r>
      <w:r w:rsidRPr="001E19CB">
        <w:rPr>
          <w:lang w:val="en-US"/>
        </w:rPr>
        <w:t>MS</w:t>
      </w:r>
      <w:r w:rsidRPr="001E19CB">
        <w:t xml:space="preserve"> </w:t>
      </w:r>
      <w:r w:rsidRPr="001E19CB">
        <w:rPr>
          <w:lang w:val="en-US"/>
        </w:rPr>
        <w:t>Word</w:t>
      </w:r>
      <w:r w:rsidRPr="001E19CB">
        <w:t xml:space="preserve"> и </w:t>
      </w:r>
      <w:r w:rsidRPr="001E19CB">
        <w:rPr>
          <w:lang w:val="en-US"/>
        </w:rPr>
        <w:t>MS</w:t>
      </w:r>
      <w:r w:rsidRPr="001E19CB">
        <w:t xml:space="preserve"> </w:t>
      </w:r>
      <w:r w:rsidRPr="001E19CB">
        <w:rPr>
          <w:lang w:val="en-US"/>
        </w:rPr>
        <w:t>Excel</w:t>
      </w:r>
      <w:r w:rsidRPr="001E19CB">
        <w:t xml:space="preserve"> высылается заместителю (в случае отсутствия руководителю ЭГ) по адресу электронной почты, указанному в приложении №1.</w:t>
      </w:r>
    </w:p>
    <w:p w:rsidR="00D9121F" w:rsidRPr="001E19CB" w:rsidRDefault="00D9121F" w:rsidP="00D9121F">
      <w:pPr>
        <w:autoSpaceDE/>
        <w:autoSpaceDN/>
        <w:adjustRightInd/>
        <w:ind w:firstLine="709"/>
        <w:jc w:val="both"/>
        <w:outlineLvl w:val="1"/>
      </w:pPr>
      <w:r w:rsidRPr="001E19CB">
        <w:t>3.8.</w:t>
      </w:r>
      <w:r w:rsidRPr="001E19CB">
        <w:tab/>
        <w:t>Каждый эксперт, привлеченный для оценки Заявок, рассматривает только те материалы закупочной процедуры, которые относятся к его компетенции и направлению работы в составе экспертной группы. Материалы закупочной процедуры, не относящиеся напрямую к компетенции и направлению работы эксперта, им не рассматриваются и не оцениваются.</w:t>
      </w:r>
    </w:p>
    <w:p w:rsidR="00D9121F" w:rsidRPr="001E19CB" w:rsidRDefault="00D9121F" w:rsidP="00D9121F">
      <w:pPr>
        <w:autoSpaceDE/>
        <w:autoSpaceDN/>
        <w:adjustRightInd/>
        <w:ind w:firstLine="709"/>
        <w:jc w:val="both"/>
        <w:outlineLvl w:val="1"/>
      </w:pPr>
      <w:r w:rsidRPr="001E19CB">
        <w:t>3.9.</w:t>
      </w:r>
      <w:r w:rsidRPr="001E19CB">
        <w:tab/>
        <w:t>При оценке Заявок эксперты должны придерживаться принципов беспристрастности и справедливости, то есть давать свои оценки по каждой Заявке, используя единые для всех участников подходы, ни для кого не снижая или наоборот,  не ужесточая требования.</w:t>
      </w:r>
    </w:p>
    <w:p w:rsidR="00D9121F" w:rsidRPr="001E19CB" w:rsidRDefault="00D9121F" w:rsidP="00D9121F">
      <w:pPr>
        <w:autoSpaceDE/>
        <w:autoSpaceDN/>
        <w:adjustRightInd/>
        <w:ind w:firstLine="709"/>
        <w:jc w:val="both"/>
        <w:outlineLvl w:val="1"/>
      </w:pPr>
      <w:r w:rsidRPr="001E19CB">
        <w:t>3.10.</w:t>
      </w:r>
      <w:r w:rsidRPr="001E19CB">
        <w:tab/>
        <w:t>Эксперты должны давать свои индивидуальные оценки только исходя из рассмотрения по существу содержания Заявок и своих профессиональных знаний. Если эксперт обладает дополнительной (т.е. не указанной в Заявке) важной информацией по существу рассматриваемого предложения, то при оценке Заявок такая информация учитываться не должна, однако эксперт обязан приложить такую информацию в письменном виде к своим экспертным оценкам.</w:t>
      </w:r>
    </w:p>
    <w:p w:rsidR="00D9121F" w:rsidRPr="001E19CB" w:rsidRDefault="00D9121F" w:rsidP="00D9121F">
      <w:pPr>
        <w:autoSpaceDE/>
        <w:autoSpaceDN/>
        <w:adjustRightInd/>
        <w:ind w:firstLine="709"/>
        <w:jc w:val="both"/>
        <w:outlineLvl w:val="1"/>
      </w:pPr>
      <w:r w:rsidRPr="001E19CB">
        <w:t>3.11.</w:t>
      </w:r>
      <w:r w:rsidRPr="001E19CB">
        <w:tab/>
        <w:t>Экспе</w:t>
      </w:r>
      <w:proofErr w:type="gramStart"/>
      <w:r w:rsidRPr="001E19CB">
        <w:t>рт впр</w:t>
      </w:r>
      <w:proofErr w:type="gramEnd"/>
      <w:r w:rsidRPr="001E19CB">
        <w:t>аве предложить Закупочной комиссии затребовать от любого участника закупочной процедуры предоставления каких-либо недостающих сведений, разъяснений положений его Заявки и т.п. Такое предложение должно сопровождаться письменным обоснованием необходимости запрашиваемой информации для оценки Заявок. Заместитель Руководителя ЭГ (Руководитель ЭГ в случае отсутствия заместителя) консолидируют у себя все запросы экспертов и после обсуждения целесообразности направления такого запроса с ответственным секретарем Закупочной комиссии, текст запроса за подписью Руководителя/Заместителя Руководителя ЭГ направляется председателю Закупочной комиссии.</w:t>
      </w:r>
    </w:p>
    <w:p w:rsidR="00D9121F" w:rsidRPr="001E19CB" w:rsidRDefault="00D9121F" w:rsidP="00D9121F">
      <w:pPr>
        <w:autoSpaceDE/>
        <w:autoSpaceDN/>
        <w:adjustRightInd/>
        <w:ind w:firstLine="709"/>
        <w:jc w:val="both"/>
        <w:outlineLvl w:val="1"/>
      </w:pPr>
      <w:r w:rsidRPr="001E19CB">
        <w:t>3.12.</w:t>
      </w:r>
      <w:r w:rsidRPr="001E19CB">
        <w:tab/>
        <w:t>Перед началом рассмотрения и оценки Заявок каждый эксперт должен ознакомиться с условиями закупочной процедуры, изложенными в уведомлении (извещении) о проведении закупочной процедуры и закупочной документации.</w:t>
      </w:r>
    </w:p>
    <w:p w:rsidR="00D9121F" w:rsidRPr="001E19CB" w:rsidRDefault="00D9121F" w:rsidP="00D9121F">
      <w:pPr>
        <w:autoSpaceDE/>
        <w:autoSpaceDN/>
        <w:adjustRightInd/>
        <w:ind w:firstLine="709"/>
        <w:jc w:val="both"/>
        <w:outlineLvl w:val="1"/>
      </w:pPr>
      <w:r w:rsidRPr="001E19CB">
        <w:t>3.13.</w:t>
      </w:r>
      <w:r w:rsidRPr="001E19CB">
        <w:tab/>
      </w:r>
      <w:proofErr w:type="gramStart"/>
      <w:r w:rsidRPr="001E19CB">
        <w:t>Если после ознакомления с Заявками эксперт сочтет себя недостаточно компетентным для обоснованной оценки Заявок по какому-либо порученному ему конкретному критерию, он обязан отказаться от дачи оценок по данному критерию, незамедлительно информировать об этом руководителя/заместителя Руководителя ЭГ и поставить во всех ячейках, соответствующих данному критерию, знаки «Х» во всех формах экспертной оценки (см. ниже) для всех Заявок.</w:t>
      </w:r>
      <w:proofErr w:type="gramEnd"/>
      <w:r w:rsidRPr="001E19CB">
        <w:t xml:space="preserve"> Руководитель/заместитель Руководителя Экспертной группы должен незамедлительно информировать об этом ответственного секретаря Закупочной комиссии, который при необходимости должен предпринять меры по организации экспертной оценки Заявок по данному критерию.</w:t>
      </w:r>
    </w:p>
    <w:p w:rsidR="00D9121F" w:rsidRPr="001E19CB" w:rsidRDefault="00D9121F" w:rsidP="00D9121F">
      <w:pPr>
        <w:autoSpaceDE/>
        <w:autoSpaceDN/>
        <w:adjustRightInd/>
        <w:ind w:firstLine="709"/>
        <w:jc w:val="both"/>
        <w:outlineLvl w:val="1"/>
      </w:pPr>
      <w:r w:rsidRPr="001E19CB">
        <w:t>3.14.</w:t>
      </w:r>
      <w:r w:rsidRPr="001E19CB">
        <w:tab/>
        <w:t xml:space="preserve">При выявлении в Заявках очевидных ошибок, влияющих на существо Заявок </w:t>
      </w:r>
      <w:r w:rsidRPr="001E19CB">
        <w:lastRenderedPageBreak/>
        <w:t>и требующих исправления, каждый эксперт должен незамедлительно информировать об этом руководителя Экспертной группы, который после доклада Ответственному секретарю Закупочной комиссии должен действовать в соответствии с условиями закупочной процедуры, изложенными в закупочной документации.</w:t>
      </w:r>
    </w:p>
    <w:p w:rsidR="00D9121F" w:rsidRPr="001E19CB" w:rsidRDefault="00D9121F" w:rsidP="00D9121F">
      <w:pPr>
        <w:autoSpaceDE/>
        <w:autoSpaceDN/>
        <w:adjustRightInd/>
        <w:ind w:firstLine="709"/>
        <w:jc w:val="both"/>
        <w:outlineLvl w:val="1"/>
      </w:pPr>
      <w:r w:rsidRPr="001E19CB">
        <w:t>3.15.</w:t>
      </w:r>
      <w:r w:rsidRPr="001E19CB">
        <w:tab/>
      </w:r>
      <w:proofErr w:type="gramStart"/>
      <w:r w:rsidRPr="001E19CB">
        <w:t>При составлении своего индивидуального экспертного заключения каждый эксперт должен придерживаться примерных формы, приведенных в Приложениях №3 и 4.</w:t>
      </w:r>
      <w:proofErr w:type="gramEnd"/>
      <w:r w:rsidRPr="001E19CB">
        <w:t xml:space="preserve"> Если </w:t>
      </w:r>
      <w:r>
        <w:t>ЗК/</w:t>
      </w:r>
      <w:r w:rsidRPr="001E19CB">
        <w:t>ПДЗК в процессе рассмотрения и оценки Заявок сочтет полезным, всем или отдельным экспертам будут предложены дополнительные специальные формы для заполнения и включения в состав экспертного заключения.</w:t>
      </w:r>
    </w:p>
    <w:p w:rsidR="00D9121F" w:rsidRPr="001E19CB" w:rsidRDefault="00D9121F" w:rsidP="00D9121F">
      <w:pPr>
        <w:autoSpaceDE/>
        <w:autoSpaceDN/>
        <w:adjustRightInd/>
        <w:ind w:firstLine="709"/>
        <w:jc w:val="both"/>
        <w:outlineLvl w:val="1"/>
      </w:pPr>
      <w:r w:rsidRPr="001E19CB">
        <w:t>3.16.</w:t>
      </w:r>
      <w:r w:rsidRPr="001E19CB">
        <w:tab/>
        <w:t xml:space="preserve">При закупке простой продукции и/или использовании экспресс-метода, </w:t>
      </w:r>
      <w:r>
        <w:t>ЗК/</w:t>
      </w:r>
      <w:r w:rsidRPr="001E19CB">
        <w:t>ПДЗК вправе привлечь только одного эксперта. В этом случае, эксперт заполняет только сводную таблицу оценок участников (Приложение №6). При этом все комментарии к выставленным оценкам, которые эксперты обязаны давать в индивидуальных формах, даются экспертом в сводной таблице.</w:t>
      </w:r>
    </w:p>
    <w:p w:rsidR="00D9121F" w:rsidRPr="001E19CB" w:rsidRDefault="00D9121F" w:rsidP="00D9121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  <w:lang w:val="en-US"/>
        </w:rPr>
      </w:pPr>
      <w:r w:rsidRPr="001E19CB">
        <w:rPr>
          <w:b/>
          <w:kern w:val="28"/>
        </w:rPr>
        <w:t>Виды экспертной оценки</w:t>
      </w:r>
    </w:p>
    <w:p w:rsidR="00D9121F" w:rsidRPr="001E19CB" w:rsidRDefault="00D9121F" w:rsidP="00D9121F">
      <w:pPr>
        <w:keepNext/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</w:pPr>
      <w:r w:rsidRPr="001E19CB">
        <w:t xml:space="preserve">Техническая экспертиза </w:t>
      </w:r>
    </w:p>
    <w:p w:rsidR="00D9121F" w:rsidRPr="001E19CB" w:rsidRDefault="00D9121F" w:rsidP="00D9121F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существо технических Заявок, технических характеристик и т.д.;</w:t>
      </w:r>
    </w:p>
    <w:p w:rsidR="00D9121F" w:rsidRPr="001E19CB" w:rsidRDefault="00D9121F" w:rsidP="00D9121F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необходимость и наличие соответствующих лицензий и свидетельств;</w:t>
      </w:r>
    </w:p>
    <w:p w:rsidR="00D9121F" w:rsidRPr="001E19CB" w:rsidRDefault="00D9121F" w:rsidP="00D9121F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рассматриваются временные параметры поставки товара;</w:t>
      </w:r>
    </w:p>
    <w:p w:rsidR="00D9121F" w:rsidRPr="001E19CB" w:rsidRDefault="00D9121F" w:rsidP="00D9121F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общий опыт работы (сроки создания организации, виды деятельности согласно Уставу);</w:t>
      </w:r>
    </w:p>
    <w:p w:rsidR="00D9121F" w:rsidRPr="001E19CB" w:rsidRDefault="00D9121F" w:rsidP="00D9121F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специальный опыт работы (объемы выполненных аналогичных договоров за последние годы, особо выделяются договора с предприятиями энергетики, среди которых выделяются предыдущие контракты с Заказчиком, при необходимости оценивается опыт субподрядчиков, способных квалифицированно провести субподрядные работы и т.п.);</w:t>
      </w:r>
    </w:p>
    <w:p w:rsidR="00D9121F" w:rsidRPr="001E19CB" w:rsidRDefault="00D9121F" w:rsidP="00D9121F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рассматриваются кадровые возможности (информация о персонале: образование, стаж работы, сертификаты и т.д.);</w:t>
      </w:r>
    </w:p>
    <w:p w:rsidR="00D9121F" w:rsidRPr="001E19CB" w:rsidRDefault="00D9121F" w:rsidP="00D9121F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 xml:space="preserve">другие вопросы </w:t>
      </w:r>
      <w:r>
        <w:t>ЗК/</w:t>
      </w:r>
      <w:r w:rsidRPr="001E19CB">
        <w:t>ПДЗК.</w:t>
      </w:r>
    </w:p>
    <w:p w:rsidR="00D9121F" w:rsidRPr="001E19CB" w:rsidRDefault="00D9121F" w:rsidP="00D9121F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</w:pPr>
      <w:r w:rsidRPr="001E19CB">
        <w:t>Коммерческая экспертиза</w:t>
      </w:r>
    </w:p>
    <w:p w:rsidR="00D9121F" w:rsidRPr="001E19CB" w:rsidRDefault="00D9121F" w:rsidP="00D9121F">
      <w:pPr>
        <w:tabs>
          <w:tab w:val="num" w:pos="1080"/>
        </w:tabs>
        <w:adjustRightInd/>
        <w:ind w:firstLine="709"/>
        <w:jc w:val="both"/>
      </w:pPr>
      <w:proofErr w:type="gramStart"/>
      <w:r w:rsidRPr="001E19CB">
        <w:t>-</w:t>
      </w:r>
      <w:r w:rsidRPr="001E19CB">
        <w:tab/>
        <w:t>рассматривается цена договора (в том числе, на этапе проведения оценки, приведение ценовых Заявок участников закупочной процедуры к единому базису – одинаковым валютам, одинаковому составу итоговой цены (стоимость оборудования, монтажа, обучения, гарантий, сроков и условий поставки, транспортной страховки и т.д.), определение дисконтированной цены предложения, обеспечивающей возможность сопоставления Заявок по ценам, с учетом объема поставки товаров, работ, услуг и условий оплаты);</w:t>
      </w:r>
      <w:proofErr w:type="gramEnd"/>
    </w:p>
    <w:p w:rsidR="00D9121F" w:rsidRPr="001E19CB" w:rsidRDefault="00D9121F" w:rsidP="00D9121F">
      <w:pPr>
        <w:tabs>
          <w:tab w:val="num" w:pos="1080"/>
        </w:tabs>
        <w:adjustRightInd/>
        <w:ind w:firstLine="709"/>
        <w:jc w:val="both"/>
        <w:rPr>
          <w:u w:val="single"/>
        </w:rPr>
      </w:pPr>
      <w:r w:rsidRPr="001E19CB">
        <w:t>-</w:t>
      </w:r>
      <w:r w:rsidRPr="001E19CB">
        <w:tab/>
        <w:t>рассматривается  структуры цены договора (подробные калькуляции, сметные расчеты и т.д.);</w:t>
      </w:r>
    </w:p>
    <w:p w:rsidR="00D9121F" w:rsidRPr="001E19CB" w:rsidRDefault="00D9121F" w:rsidP="00D9121F">
      <w:pPr>
        <w:tabs>
          <w:tab w:val="num" w:pos="1080"/>
        </w:tabs>
        <w:adjustRightInd/>
        <w:ind w:firstLine="709"/>
        <w:jc w:val="both"/>
        <w:rPr>
          <w:u w:val="single"/>
        </w:rPr>
      </w:pPr>
      <w:r w:rsidRPr="001E19CB">
        <w:t>-</w:t>
      </w:r>
      <w:r w:rsidRPr="001E19CB">
        <w:tab/>
        <w:t xml:space="preserve">другие вопросы </w:t>
      </w:r>
      <w:r>
        <w:t>ЗК/</w:t>
      </w:r>
      <w:r w:rsidRPr="001E19CB">
        <w:t>ПДЗК.</w:t>
      </w:r>
    </w:p>
    <w:p w:rsidR="00D9121F" w:rsidRPr="001E19CB" w:rsidRDefault="00D9121F" w:rsidP="00D9121F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</w:pPr>
      <w:r w:rsidRPr="001E19CB">
        <w:t xml:space="preserve">Финансово-экономическая экспертиза </w:t>
      </w:r>
    </w:p>
    <w:p w:rsidR="00D9121F" w:rsidRPr="001E19CB" w:rsidRDefault="00D9121F" w:rsidP="00D9121F">
      <w:pPr>
        <w:tabs>
          <w:tab w:val="num" w:pos="1080"/>
        </w:tabs>
        <w:adjustRightInd/>
        <w:ind w:firstLine="709"/>
        <w:jc w:val="both"/>
        <w:rPr>
          <w:szCs w:val="20"/>
        </w:rPr>
      </w:pPr>
      <w:r w:rsidRPr="001E19CB">
        <w:rPr>
          <w:szCs w:val="20"/>
        </w:rPr>
        <w:t>Финансово-экономическая экспертиза проводится на основании Методики проведения экспертизы финансово-экономической устойчивости участников закупочных процедур.</w:t>
      </w:r>
    </w:p>
    <w:p w:rsidR="00D9121F" w:rsidRPr="001E19CB" w:rsidRDefault="00D9121F" w:rsidP="00D9121F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851"/>
        <w:jc w:val="both"/>
      </w:pPr>
      <w:r w:rsidRPr="001E19CB">
        <w:t>Юридическая экспертиза</w:t>
      </w:r>
    </w:p>
    <w:p w:rsidR="00D9121F" w:rsidRPr="001E19CB" w:rsidRDefault="00D9121F" w:rsidP="00D9121F">
      <w:pPr>
        <w:adjustRightInd/>
        <w:ind w:firstLine="851"/>
        <w:jc w:val="both"/>
      </w:pPr>
      <w:r w:rsidRPr="001E19CB">
        <w:t>-</w:t>
      </w:r>
      <w:r w:rsidRPr="001E19CB">
        <w:tab/>
        <w:t xml:space="preserve">рассматривается правомочность участников участвовать в данной </w:t>
      </w:r>
      <w:r w:rsidRPr="001E19CB">
        <w:lastRenderedPageBreak/>
        <w:t>закупочной процедуре и их правоспособности заключить договор (оцениваются учредительные и регистрационные документы, правомочия лиц, подписавших Предложение, на совершение сделки от имени участника процедуры и иные представленные участником процедуры юридические документы);</w:t>
      </w:r>
    </w:p>
    <w:p w:rsidR="00D9121F" w:rsidRPr="001E19CB" w:rsidRDefault="00D9121F" w:rsidP="00D9121F">
      <w:pPr>
        <w:adjustRightInd/>
        <w:ind w:firstLine="851"/>
        <w:jc w:val="both"/>
      </w:pPr>
      <w:r w:rsidRPr="001E19CB">
        <w:t>-</w:t>
      </w:r>
      <w:r w:rsidRPr="001E19CB">
        <w:tab/>
        <w:t>рассматривается приемлемость предлагаемых договорных условий (протокол разногласий);</w:t>
      </w:r>
    </w:p>
    <w:p w:rsidR="00D9121F" w:rsidRPr="001E19CB" w:rsidRDefault="00D9121F" w:rsidP="00D9121F">
      <w:pPr>
        <w:tabs>
          <w:tab w:val="num" w:pos="1080"/>
        </w:tabs>
        <w:adjustRightInd/>
        <w:ind w:firstLine="851"/>
        <w:jc w:val="both"/>
      </w:pPr>
      <w:r w:rsidRPr="001E19CB">
        <w:t>-</w:t>
      </w:r>
      <w:r w:rsidRPr="001E19CB">
        <w:tab/>
        <w:t xml:space="preserve">другие вопросы </w:t>
      </w:r>
      <w:r>
        <w:t>ЗК/</w:t>
      </w:r>
      <w:r w:rsidRPr="001E19CB">
        <w:t>ПДЗК.</w:t>
      </w:r>
    </w:p>
    <w:p w:rsidR="00D9121F" w:rsidRPr="001E19CB" w:rsidRDefault="00D9121F" w:rsidP="00D9121F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851"/>
        <w:jc w:val="both"/>
      </w:pPr>
      <w:r w:rsidRPr="001E19CB">
        <w:t>Организационная экспертиза (оценка состава и качества оформления Заявок):</w:t>
      </w:r>
    </w:p>
    <w:p w:rsidR="00D9121F" w:rsidRPr="001E19CB" w:rsidRDefault="00D9121F" w:rsidP="00D9121F">
      <w:pPr>
        <w:tabs>
          <w:tab w:val="num" w:pos="1080"/>
        </w:tabs>
        <w:adjustRightInd/>
        <w:ind w:firstLine="851"/>
        <w:jc w:val="both"/>
      </w:pPr>
      <w:r w:rsidRPr="001E19CB">
        <w:t>-</w:t>
      </w:r>
      <w:r w:rsidRPr="001E19CB">
        <w:tab/>
        <w:t xml:space="preserve">рассматривается соответствие состава и оформления каждого Предложения требованиям закупочной документации. </w:t>
      </w:r>
    </w:p>
    <w:p w:rsidR="00D9121F" w:rsidRPr="001E19CB" w:rsidRDefault="00D9121F" w:rsidP="00D9121F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851"/>
        <w:jc w:val="both"/>
      </w:pPr>
      <w:bookmarkStart w:id="11" w:name="_Toc301790282"/>
      <w:r w:rsidRPr="001E19CB">
        <w:t>Экспертиза по экономической безопасности.</w:t>
      </w:r>
      <w:bookmarkEnd w:id="11"/>
    </w:p>
    <w:p w:rsidR="00D9121F" w:rsidRPr="001E19CB" w:rsidRDefault="00D9121F" w:rsidP="00D9121F">
      <w:pPr>
        <w:keepNext/>
        <w:adjustRightInd/>
        <w:ind w:firstLine="851"/>
        <w:jc w:val="both"/>
      </w:pPr>
      <w:r w:rsidRPr="001E19CB">
        <w:t>Рассматривается экономическая безопасность установления договорных отношений с потенциальным контрагентом.</w:t>
      </w:r>
    </w:p>
    <w:p w:rsidR="00D9121F" w:rsidRPr="001E19CB" w:rsidRDefault="00D9121F" w:rsidP="00D9121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>Отборочные и оценочные критерии</w:t>
      </w:r>
    </w:p>
    <w:p w:rsidR="00D9121F" w:rsidRPr="001E19CB" w:rsidRDefault="00D9121F" w:rsidP="00D9121F">
      <w:pPr>
        <w:keepNext/>
        <w:adjustRightInd/>
        <w:ind w:firstLine="709"/>
        <w:jc w:val="both"/>
      </w:pPr>
      <w:r w:rsidRPr="001E19CB">
        <w:rPr>
          <w:bCs/>
          <w:kern w:val="32"/>
        </w:rPr>
        <w:t>5.1.</w:t>
      </w:r>
      <w:r w:rsidRPr="001E19CB">
        <w:rPr>
          <w:sz w:val="28"/>
        </w:rPr>
        <w:tab/>
      </w:r>
      <w:r w:rsidRPr="001E19CB">
        <w:t>Критерии в Руководстве разделяются на отборочные и оценочные, при этом оценочные формируются в систему, в которой сложные критерии разбиты на более простые. Каждый из таких «более простых критериев» в свою очередь, может рассматриваться как сложный и, соответственно, быть подвергнут разбиению.</w:t>
      </w:r>
    </w:p>
    <w:p w:rsidR="00D9121F" w:rsidRPr="001E19CB" w:rsidRDefault="00D9121F" w:rsidP="00D9121F">
      <w:pPr>
        <w:keepNext/>
        <w:adjustRightInd/>
        <w:ind w:firstLine="709"/>
        <w:jc w:val="both"/>
      </w:pPr>
      <w:r w:rsidRPr="001E19CB">
        <w:rPr>
          <w:bCs/>
          <w:kern w:val="32"/>
        </w:rPr>
        <w:t>5.2.</w:t>
      </w:r>
      <w:r w:rsidRPr="001E19CB">
        <w:rPr>
          <w:bCs/>
          <w:kern w:val="32"/>
        </w:rPr>
        <w:tab/>
      </w:r>
      <w:proofErr w:type="gramStart"/>
      <w:r w:rsidRPr="001E19CB">
        <w:rPr>
          <w:bCs/>
          <w:kern w:val="32"/>
        </w:rPr>
        <w:t>Самые «простые» критерии называют «частными» критериями, а оценки по ним «частными»</w:t>
      </w:r>
      <w:r w:rsidRPr="001E19CB">
        <w:t xml:space="preserve"> оценками.</w:t>
      </w:r>
      <w:proofErr w:type="gramEnd"/>
      <w:r w:rsidRPr="001E19CB">
        <w:t xml:space="preserve"> Промежуточные критерии всех уровней иерархии (кроме самого верхнего)  называют «обобщенными» критериями, а оценки по ним «обобщенными» оценками. Самый верхний уровень называют «итоговым», оценку по нему – «итоговой» оценкой.</w:t>
      </w:r>
    </w:p>
    <w:p w:rsidR="00D9121F" w:rsidRPr="001E19CB" w:rsidRDefault="00D9121F" w:rsidP="00D9121F">
      <w:pPr>
        <w:autoSpaceDE/>
        <w:autoSpaceDN/>
        <w:adjustRightInd/>
        <w:ind w:firstLine="709"/>
        <w:jc w:val="both"/>
        <w:outlineLvl w:val="0"/>
        <w:rPr>
          <w:bCs/>
          <w:kern w:val="32"/>
        </w:rPr>
      </w:pPr>
      <w:r w:rsidRPr="001E19CB">
        <w:rPr>
          <w:bCs/>
          <w:kern w:val="32"/>
        </w:rPr>
        <w:t>5.3.</w:t>
      </w:r>
      <w:r w:rsidRPr="001E19CB">
        <w:rPr>
          <w:bCs/>
          <w:kern w:val="32"/>
        </w:rPr>
        <w:tab/>
      </w:r>
      <w:r w:rsidRPr="001E19CB">
        <w:rPr>
          <w:bCs/>
          <w:kern w:val="32"/>
          <w:lang w:val="x-none"/>
        </w:rPr>
        <w:t xml:space="preserve">Для более корректной оценки, оценочным критериям назначаются весовые коэффициенты (значимость критериев). Весовые коэффициенты могут быть назначены как частным, так и промежуточным критериям любого уровня (кроме итогового). Сумма весовых коэффициентов в рамках каждой группы критериев, на каждом уровне иерархии составляет 1.0 (или 100%). </w:t>
      </w:r>
    </w:p>
    <w:p w:rsidR="00D9121F" w:rsidRPr="001E19CB" w:rsidRDefault="00D9121F" w:rsidP="00D9121F">
      <w:pPr>
        <w:autoSpaceDE/>
        <w:autoSpaceDN/>
        <w:adjustRightInd/>
        <w:ind w:firstLine="709"/>
        <w:jc w:val="both"/>
        <w:outlineLvl w:val="0"/>
        <w:rPr>
          <w:bCs/>
          <w:kern w:val="32"/>
        </w:rPr>
      </w:pPr>
      <w:r w:rsidRPr="001E19CB">
        <w:rPr>
          <w:bCs/>
          <w:kern w:val="32"/>
        </w:rPr>
        <w:t>5.4.</w:t>
      </w:r>
      <w:r w:rsidRPr="001E19CB">
        <w:rPr>
          <w:bCs/>
          <w:kern w:val="32"/>
        </w:rPr>
        <w:tab/>
      </w:r>
      <w:r w:rsidRPr="001E19CB">
        <w:rPr>
          <w:bCs/>
          <w:kern w:val="32"/>
          <w:lang w:val="x-none"/>
        </w:rPr>
        <w:t>Весовые коэффициенты присваиваются критериям на этапе согласования закупки и формирования критериев в составе Руководства и утверждаются</w:t>
      </w:r>
      <w:r w:rsidRPr="001E19CB">
        <w:rPr>
          <w:bCs/>
          <w:kern w:val="32"/>
        </w:rPr>
        <w:t xml:space="preserve"> </w:t>
      </w:r>
      <w:r>
        <w:rPr>
          <w:bCs/>
          <w:kern w:val="32"/>
        </w:rPr>
        <w:t>ЗК/</w:t>
      </w:r>
      <w:r w:rsidRPr="001E19CB">
        <w:rPr>
          <w:bCs/>
          <w:kern w:val="32"/>
        </w:rPr>
        <w:t>ПДЗК</w:t>
      </w:r>
      <w:r w:rsidRPr="001E19CB">
        <w:rPr>
          <w:bCs/>
          <w:kern w:val="32"/>
          <w:lang w:val="x-none"/>
        </w:rPr>
        <w:t>.</w:t>
      </w:r>
    </w:p>
    <w:p w:rsidR="00D9121F" w:rsidRPr="001E19CB" w:rsidRDefault="00D9121F" w:rsidP="00D9121F">
      <w:pPr>
        <w:autoSpaceDE/>
        <w:autoSpaceDN/>
        <w:adjustRightInd/>
        <w:ind w:firstLine="709"/>
        <w:jc w:val="both"/>
        <w:outlineLvl w:val="0"/>
        <w:rPr>
          <w:bCs/>
          <w:kern w:val="32"/>
        </w:rPr>
      </w:pPr>
      <w:r w:rsidRPr="001E19CB">
        <w:rPr>
          <w:bCs/>
          <w:kern w:val="32"/>
        </w:rPr>
        <w:t>5.5.</w:t>
      </w:r>
      <w:r w:rsidRPr="001E19CB">
        <w:rPr>
          <w:bCs/>
          <w:kern w:val="32"/>
        </w:rPr>
        <w:tab/>
      </w:r>
      <w:r w:rsidRPr="001E19CB">
        <w:rPr>
          <w:bCs/>
          <w:kern w:val="32"/>
          <w:lang w:val="x-none"/>
        </w:rPr>
        <w:t>Необходимость назначения весовых коэффициентов (значимости) оценочным критериям и метод оценки определяется ЭГ индивидуально для каждой закупки.</w:t>
      </w:r>
    </w:p>
    <w:p w:rsidR="00D9121F" w:rsidRPr="001E19CB" w:rsidRDefault="00D9121F" w:rsidP="00D9121F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>Стадии экспертизы</w:t>
      </w:r>
    </w:p>
    <w:p w:rsidR="00D9121F" w:rsidRPr="001E19CB" w:rsidRDefault="00D9121F" w:rsidP="00D9121F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b/>
        </w:rPr>
      </w:pPr>
      <w:r w:rsidRPr="001E19CB">
        <w:rPr>
          <w:b/>
        </w:rPr>
        <w:t>Отборочная стадия</w:t>
      </w:r>
    </w:p>
    <w:p w:rsidR="00D9121F" w:rsidRPr="001E19CB" w:rsidRDefault="00D9121F" w:rsidP="00D9121F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В рамках отборочной стадии экспертизы</w:t>
      </w:r>
      <w:r w:rsidRPr="001E19CB" w:rsidDel="00B44820">
        <w:t xml:space="preserve"> </w:t>
      </w:r>
      <w:r w:rsidRPr="001E19CB">
        <w:t>осуществляется рассмотрение Заявок по отборочным критериям.</w:t>
      </w:r>
    </w:p>
    <w:p w:rsidR="00D9121F" w:rsidRPr="001E19CB" w:rsidRDefault="00D9121F" w:rsidP="00D9121F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Под отборочными критериями понимаются обязательные требования к участникам и их Заявкам, несоответствие которым приводит к отклонению заявки без дальнейшего рассмотрения существа содержащихся в ней технико-коммерческих предложений.</w:t>
      </w:r>
    </w:p>
    <w:p w:rsidR="00D9121F" w:rsidRPr="001E19CB" w:rsidRDefault="00D9121F" w:rsidP="00D9121F">
      <w:pPr>
        <w:widowControl/>
        <w:autoSpaceDE/>
        <w:autoSpaceDN/>
        <w:adjustRightInd/>
        <w:ind w:firstLine="360"/>
        <w:jc w:val="both"/>
      </w:pPr>
      <w:r w:rsidRPr="001E19CB">
        <w:t>В результате рассмотрения Заявок по отборочным критериям в отношении каждого из критериев эксперт выносит одно из следующих решений:</w:t>
      </w:r>
    </w:p>
    <w:p w:rsidR="00D9121F" w:rsidRPr="001E19CB" w:rsidRDefault="00D9121F" w:rsidP="00D9121F">
      <w:pPr>
        <w:widowControl/>
        <w:autoSpaceDE/>
        <w:autoSpaceDN/>
        <w:adjustRightInd/>
        <w:jc w:val="both"/>
      </w:pPr>
      <w:r w:rsidRPr="001E19CB">
        <w:t>-</w:t>
      </w:r>
      <w:r w:rsidRPr="001E19CB">
        <w:tab/>
        <w:t>«соответствует условиям закупочной процедуры</w:t>
      </w:r>
      <w:r w:rsidRPr="001E19CB" w:rsidDel="00B44820">
        <w:t xml:space="preserve"> </w:t>
      </w:r>
      <w:r w:rsidRPr="001E19CB">
        <w:t>(обязательным требованиям закупочной документации)»;</w:t>
      </w:r>
    </w:p>
    <w:p w:rsidR="00D9121F" w:rsidRPr="001E19CB" w:rsidRDefault="00D9121F" w:rsidP="00D9121F">
      <w:pPr>
        <w:adjustRightInd/>
        <w:jc w:val="both"/>
      </w:pPr>
      <w:r w:rsidRPr="001E19CB">
        <w:t>-</w:t>
      </w:r>
      <w:r w:rsidRPr="001E19CB">
        <w:tab/>
        <w:t xml:space="preserve">«не соответствует условиям закупочной процедуры (обязательным требованиям </w:t>
      </w:r>
      <w:r w:rsidRPr="001E19CB">
        <w:lastRenderedPageBreak/>
        <w:t xml:space="preserve">закупочной документации)» </w:t>
      </w:r>
    </w:p>
    <w:p w:rsidR="00D9121F" w:rsidRPr="001E19CB" w:rsidRDefault="00D9121F" w:rsidP="00D9121F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По результатам рассмотрения Заявок, каждый эксперт заполняет форму индивидуальной экспертной оценки Заявок по отборочным критериям (Приложение № 3), отмечая соответствие или несоответствие участника и его Заявки отборочным критериям. По организационной экспертизе эксперт заполняет Приложение 7.</w:t>
      </w:r>
    </w:p>
    <w:p w:rsidR="00D9121F" w:rsidRPr="001E19CB" w:rsidRDefault="00D9121F" w:rsidP="00D9121F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Несоответствие Предложения какому-либо отборочному критерию обязательно должно сопровождаться развернутым обоснованием, на основании которого Закупочная  комиссия, в дальнейшем, будет рассматривать вопрос об отклонении соответствующей Заявки. В случае выставления оценки «не соответствует» по какому-либо критерию, эксперт должен продолжить оценку данной Заявки по всем остальным критериям.</w:t>
      </w:r>
    </w:p>
    <w:p w:rsidR="00D9121F" w:rsidRPr="001E19CB" w:rsidRDefault="00D9121F" w:rsidP="00D9121F">
      <w:pPr>
        <w:widowControl/>
        <w:numPr>
          <w:ilvl w:val="1"/>
          <w:numId w:val="7"/>
        </w:numPr>
        <w:autoSpaceDE/>
        <w:autoSpaceDN/>
        <w:adjustRightInd/>
        <w:spacing w:line="360" w:lineRule="auto"/>
        <w:jc w:val="both"/>
        <w:rPr>
          <w:b/>
        </w:rPr>
      </w:pPr>
      <w:r w:rsidRPr="001E19CB">
        <w:rPr>
          <w:b/>
        </w:rPr>
        <w:t xml:space="preserve"> Оценочная стадия</w:t>
      </w:r>
    </w:p>
    <w:p w:rsidR="00D9121F" w:rsidRPr="001E19CB" w:rsidRDefault="00D9121F" w:rsidP="00D9121F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Под </w:t>
      </w:r>
      <w:proofErr w:type="gramStart"/>
      <w:r w:rsidRPr="001E19CB">
        <w:rPr>
          <w:iCs/>
        </w:rPr>
        <w:t>оценочными</w:t>
      </w:r>
      <w:proofErr w:type="gramEnd"/>
      <w:r w:rsidRPr="001E19CB">
        <w:rPr>
          <w:iCs/>
        </w:rPr>
        <w:t xml:space="preserve"> </w:t>
      </w:r>
      <w:r w:rsidRPr="001E19CB">
        <w:t>понимаются такие критерии, оценки по которым непосредственно участвуют в формировании итоговой оценки предпочтительности Заявок.</w:t>
      </w:r>
    </w:p>
    <w:p w:rsidR="00D9121F" w:rsidRPr="001E19CB" w:rsidRDefault="00D9121F" w:rsidP="00D9121F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Оценочные критерии сформированы в систему, в которой сложные критерии разбиты </w:t>
      </w:r>
      <w:proofErr w:type="gramStart"/>
      <w:r w:rsidRPr="001E19CB">
        <w:t>на</w:t>
      </w:r>
      <w:proofErr w:type="gramEnd"/>
      <w:r w:rsidRPr="001E19CB">
        <w:t xml:space="preserve"> более простые. Каждый из таких «более простых критериев» в свою очередь, также может рассматриваться как сложный и, соответственно, быть подвергнут разбиению.</w:t>
      </w:r>
    </w:p>
    <w:p w:rsidR="00D9121F" w:rsidRPr="001E19CB" w:rsidRDefault="00D9121F" w:rsidP="00D9121F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 </w:t>
      </w:r>
      <w:proofErr w:type="gramStart"/>
      <w:r w:rsidRPr="001E19CB">
        <w:t>«Простые» критерии называют «частными» критериями, а оценки по ним - «частными» оценками.</w:t>
      </w:r>
      <w:proofErr w:type="gramEnd"/>
      <w:r w:rsidRPr="001E19CB">
        <w:t xml:space="preserve"> Промежуточные критерии всех уровней иерархии (кроме самого верхнего)  называют «обобщенными» критериями, а оценки по ним «обобщенными» оценками. Самый верхний уровень называют «итоговым», оценку по нему – «итоговой» оценкой.</w:t>
      </w:r>
    </w:p>
    <w:p w:rsidR="00D9121F" w:rsidRPr="001E19CB" w:rsidRDefault="00D9121F" w:rsidP="00D9121F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Эксперты заполняют форму индивидуальной экспертной оценки Заявок (Приложение №4) только по частным критериям, используя единую шкалу экспертной оценки (Приложение №5). </w:t>
      </w:r>
    </w:p>
    <w:p w:rsidR="00D9121F" w:rsidRPr="001E19CB" w:rsidRDefault="00D9121F" w:rsidP="00D9121F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Под таблицей, в строке обоснования и комментариев, эксперты дают письменные разъяснения, почему, по его мнению, выставлена та или иная оценка соответствующему участнику, </w:t>
      </w:r>
      <w:r w:rsidRPr="001E19CB">
        <w:rPr>
          <w:bCs/>
        </w:rPr>
        <w:t xml:space="preserve">сравнивая предложения участников между собой и </w:t>
      </w:r>
      <w:r w:rsidRPr="001E19CB">
        <w:t>оценивая превышение или частичное несоответствие определенных параметров Заявок указанному в закупочной документации требованию.</w:t>
      </w:r>
    </w:p>
    <w:p w:rsidR="00D9121F" w:rsidRPr="001E19CB" w:rsidRDefault="00D9121F" w:rsidP="00D9121F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proofErr w:type="gramStart"/>
      <w:r w:rsidRPr="001E19CB">
        <w:t>При наличии в Заявке  участника альтернативных предложений (опционов на выбор заказчика) эксперты должны дать свои оценки по основному и по каждому альтернативному предложению отдельно, а затем – свою личную оценку степени предпочтительности каждого из предложенных участником альтернативных предложений на фоне основного предложения с рекомендациями о принятии или отклонении каждого альтернативного предложения по порученным эксперту критериям оценки.</w:t>
      </w:r>
      <w:proofErr w:type="gramEnd"/>
    </w:p>
    <w:p w:rsidR="00D9121F" w:rsidRPr="001E19CB" w:rsidRDefault="00D9121F" w:rsidP="00D9121F">
      <w:pPr>
        <w:widowControl/>
        <w:numPr>
          <w:ilvl w:val="0"/>
          <w:numId w:val="4"/>
        </w:numPr>
        <w:tabs>
          <w:tab w:val="clear" w:pos="1425"/>
          <w:tab w:val="num" w:pos="0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 xml:space="preserve">Формирование итоговых оценок и ранжирование Заявок </w:t>
      </w:r>
    </w:p>
    <w:p w:rsidR="00D9121F" w:rsidRPr="001E19CB" w:rsidRDefault="00D9121F" w:rsidP="00D9121F">
      <w:pPr>
        <w:widowControl/>
        <w:autoSpaceDE/>
        <w:autoSpaceDN/>
        <w:adjustRightInd/>
        <w:ind w:firstLine="709"/>
        <w:contextualSpacing/>
        <w:jc w:val="both"/>
      </w:pPr>
      <w:r w:rsidRPr="001E19CB">
        <w:t>7.1.</w:t>
      </w:r>
      <w:r w:rsidRPr="001E19CB">
        <w:rPr>
          <w:snapToGrid w:val="0"/>
          <w:sz w:val="28"/>
          <w:szCs w:val="20"/>
        </w:rPr>
        <w:tab/>
      </w:r>
      <w:r w:rsidRPr="001E19CB">
        <w:t>В процессе экспертной оценки и сопоставления Заявок используется следующий подход:</w:t>
      </w:r>
    </w:p>
    <w:p w:rsidR="00D9121F" w:rsidRPr="001E19CB" w:rsidRDefault="00D9121F" w:rsidP="00D9121F">
      <w:pPr>
        <w:keepNext/>
        <w:widowControl/>
        <w:suppressAutoHyphens/>
        <w:autoSpaceDE/>
        <w:autoSpaceDN/>
        <w:adjustRightInd/>
        <w:ind w:left="1134"/>
        <w:outlineLvl w:val="1"/>
        <w:rPr>
          <w:snapToGrid w:val="0"/>
          <w:u w:val="single"/>
        </w:rPr>
      </w:pPr>
      <w:r w:rsidRPr="001E19CB">
        <w:rPr>
          <w:snapToGrid w:val="0"/>
          <w:u w:val="single"/>
        </w:rPr>
        <w:t>Экспертно-бальный метод с взвешенным суммированием</w:t>
      </w:r>
    </w:p>
    <w:p w:rsidR="00D9121F" w:rsidRPr="001E19CB" w:rsidRDefault="00D9121F" w:rsidP="00D9121F">
      <w:pPr>
        <w:widowControl/>
        <w:autoSpaceDE/>
        <w:autoSpaceDN/>
        <w:adjustRightInd/>
        <w:ind w:firstLine="360"/>
        <w:jc w:val="both"/>
      </w:pPr>
      <w:r w:rsidRPr="001E19CB">
        <w:t>При использовании экспертно-бального метода с взвешенным суммированием эксперты, используя свои знания и опыт, преобразуют количественные и качественные характеристики неценовых и ценовых критериев Заявок участников в численные выражения (баллы) используя предложенную шкалу экспертной оценки.</w:t>
      </w:r>
    </w:p>
    <w:p w:rsidR="00D9121F" w:rsidRPr="001E19CB" w:rsidRDefault="00D9121F" w:rsidP="00D9121F">
      <w:pPr>
        <w:widowControl/>
        <w:autoSpaceDE/>
        <w:autoSpaceDN/>
        <w:adjustRightInd/>
        <w:ind w:firstLine="360"/>
        <w:jc w:val="both"/>
      </w:pPr>
      <w:r w:rsidRPr="001E19CB">
        <w:t xml:space="preserve">Оценки экспертов усредняются и объединяются с оценками по другим критериям, в том числе на другом уровне иерархии, с помощью взвешенного суммирования или методом усреднения. Результатом является получение итоговой оценки </w:t>
      </w:r>
      <w:r w:rsidRPr="001E19CB">
        <w:lastRenderedPageBreak/>
        <w:t>предпочтительности рассматриваемой Заявки.</w:t>
      </w:r>
    </w:p>
    <w:p w:rsidR="00D9121F" w:rsidRPr="001E19CB" w:rsidRDefault="00D9121F" w:rsidP="00D9121F">
      <w:pPr>
        <w:widowControl/>
        <w:autoSpaceDE/>
        <w:autoSpaceDN/>
        <w:adjustRightInd/>
        <w:ind w:firstLine="567"/>
        <w:contextualSpacing/>
        <w:jc w:val="both"/>
      </w:pPr>
      <w:r w:rsidRPr="001E19CB">
        <w:t>7.2.</w:t>
      </w:r>
      <w:r w:rsidRPr="001E19CB">
        <w:tab/>
        <w:t xml:space="preserve">На основании результатов оценки и сопоставления Заявок каждой Заявке относительно других присваивается порядковый номер. Первый номер присваивается Заявке с наилучшими показателями. </w:t>
      </w:r>
    </w:p>
    <w:p w:rsidR="00D9121F" w:rsidRPr="001E19CB" w:rsidRDefault="00D9121F" w:rsidP="00D9121F">
      <w:pPr>
        <w:widowControl/>
        <w:autoSpaceDE/>
        <w:autoSpaceDN/>
        <w:adjustRightInd/>
        <w:ind w:firstLine="567"/>
        <w:contextualSpacing/>
        <w:jc w:val="both"/>
      </w:pPr>
      <w:r w:rsidRPr="001E19CB">
        <w:t>7.3.</w:t>
      </w:r>
      <w:r w:rsidRPr="001E19CB">
        <w:tab/>
        <w:t>По результатам оценки формируется Сводный Отчет ЭГ (Приложение №6), согласно которым экспертная группа рекомендует Закупочной комиссии выбрать победителем участника, Заявке которого присвоен первый порядковый номер. К Сводному Отчету ЭГ прилагаются индивидуальные заполненные формы экспертов.</w:t>
      </w:r>
    </w:p>
    <w:p w:rsidR="00D9121F" w:rsidRPr="001E19CB" w:rsidRDefault="00D9121F" w:rsidP="00D9121F">
      <w:pPr>
        <w:widowControl/>
        <w:autoSpaceDE/>
        <w:autoSpaceDN/>
        <w:adjustRightInd/>
        <w:ind w:firstLine="567"/>
        <w:contextualSpacing/>
        <w:jc w:val="both"/>
      </w:pPr>
      <w:r w:rsidRPr="001E19CB">
        <w:t>7.4.</w:t>
      </w:r>
      <w:r w:rsidRPr="001E19CB">
        <w:tab/>
        <w:t>Руководитель/заместитель Руководителя экспертной группы сдает Сводный Отчет ЭГ и индивидуальные формы экспертов Ответственному секретарю Закупочной комиссии в установленные сроки.</w:t>
      </w:r>
    </w:p>
    <w:p w:rsidR="00D9121F" w:rsidRPr="001E19CB" w:rsidRDefault="00D9121F" w:rsidP="00D9121F">
      <w:pPr>
        <w:widowControl/>
        <w:autoSpaceDE/>
        <w:autoSpaceDN/>
        <w:adjustRightInd/>
        <w:ind w:firstLine="709"/>
        <w:jc w:val="both"/>
      </w:pPr>
      <w:r w:rsidRPr="001E19CB">
        <w:t>7.5.</w:t>
      </w:r>
      <w:r w:rsidRPr="001E19CB">
        <w:tab/>
        <w:t>После проведения переторжки (переговоров) формируется Сводный отчет ЭГ, в котором меняются баллы по критериям, информация по которым изменилась (ячейку с таким баллом, рекомендуется отметить цветом). К Сводному Отчету ЭГ прилагаются индивидуальные оценочные формы экспертов, проводивших оценку по изменившимся данным.</w:t>
      </w:r>
    </w:p>
    <w:p w:rsidR="00D9121F" w:rsidRPr="001E19CB" w:rsidRDefault="00D9121F" w:rsidP="00D9121F">
      <w:pPr>
        <w:widowControl/>
        <w:autoSpaceDE/>
        <w:autoSpaceDN/>
        <w:adjustRightInd/>
        <w:rPr>
          <w:b/>
          <w:snapToGrid w:val="0"/>
        </w:rPr>
      </w:pPr>
      <w:r w:rsidRPr="001E19CB">
        <w:rPr>
          <w:snapToGrid w:val="0"/>
        </w:rPr>
        <w:br w:type="page"/>
      </w:r>
    </w:p>
    <w:p w:rsidR="00D9121F" w:rsidRPr="001E19CB" w:rsidRDefault="00D9121F" w:rsidP="00D9121F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  <w:szCs w:val="20"/>
        </w:rPr>
      </w:pPr>
      <w:r w:rsidRPr="001E19CB">
        <w:rPr>
          <w:b/>
          <w:snapToGrid w:val="0"/>
          <w:szCs w:val="20"/>
        </w:rPr>
        <w:lastRenderedPageBreak/>
        <w:t>Приложение 1</w:t>
      </w:r>
    </w:p>
    <w:p w:rsidR="00D9121F" w:rsidRPr="001E19CB" w:rsidRDefault="00D9121F" w:rsidP="00D9121F">
      <w:pPr>
        <w:widowControl/>
        <w:autoSpaceDE/>
        <w:autoSpaceDN/>
        <w:adjustRightInd/>
        <w:spacing w:after="120"/>
        <w:jc w:val="center"/>
        <w:rPr>
          <w:b/>
          <w:snapToGrid w:val="0"/>
        </w:rPr>
      </w:pPr>
    </w:p>
    <w:p w:rsidR="00D9121F" w:rsidRPr="001E19CB" w:rsidRDefault="00D9121F" w:rsidP="00D9121F">
      <w:pPr>
        <w:widowControl/>
        <w:autoSpaceDE/>
        <w:autoSpaceDN/>
        <w:adjustRightInd/>
        <w:spacing w:after="120"/>
        <w:jc w:val="center"/>
        <w:rPr>
          <w:b/>
          <w:snapToGrid w:val="0"/>
        </w:rPr>
      </w:pPr>
      <w:r w:rsidRPr="001E19CB">
        <w:rPr>
          <w:b/>
          <w:snapToGrid w:val="0"/>
        </w:rPr>
        <w:t>Состав экспертной группы и распределение экспертов по направлениям оценки Заявок</w:t>
      </w:r>
    </w:p>
    <w:p w:rsidR="00D9121F" w:rsidRPr="001E19CB" w:rsidRDefault="00D9121F" w:rsidP="00D9121F">
      <w:pPr>
        <w:widowControl/>
        <w:autoSpaceDE/>
        <w:autoSpaceDN/>
        <w:adjustRightInd/>
        <w:jc w:val="center"/>
        <w:rPr>
          <w:i/>
          <w:snapToGrid w:val="0"/>
        </w:rPr>
      </w:pPr>
      <w:r w:rsidRPr="001E19CB">
        <w:rPr>
          <w:i/>
          <w:snapToGrid w:val="0"/>
        </w:rPr>
        <w:t>(</w:t>
      </w:r>
      <w:proofErr w:type="gramStart"/>
      <w:r w:rsidRPr="001E19CB">
        <w:rPr>
          <w:i/>
          <w:snapToGrid w:val="0"/>
        </w:rPr>
        <w:t>представлен</w:t>
      </w:r>
      <w:proofErr w:type="gramEnd"/>
      <w:r w:rsidRPr="001E19CB">
        <w:rPr>
          <w:i/>
          <w:snapToGrid w:val="0"/>
        </w:rPr>
        <w:t xml:space="preserve"> отдельным приложением)</w:t>
      </w:r>
    </w:p>
    <w:p w:rsidR="00D9121F" w:rsidRPr="001E19CB" w:rsidRDefault="00D9121F" w:rsidP="00D9121F">
      <w:pPr>
        <w:widowControl/>
        <w:autoSpaceDE/>
        <w:autoSpaceDN/>
        <w:adjustRightInd/>
        <w:rPr>
          <w:b/>
          <w:snapToGrid w:val="0"/>
          <w:szCs w:val="20"/>
        </w:rPr>
      </w:pPr>
      <w:r w:rsidRPr="001E19CB">
        <w:rPr>
          <w:b/>
          <w:snapToGrid w:val="0"/>
          <w:szCs w:val="20"/>
        </w:rPr>
        <w:br w:type="page"/>
      </w:r>
    </w:p>
    <w:p w:rsidR="00D9121F" w:rsidRPr="001E19CB" w:rsidRDefault="00D9121F" w:rsidP="00D9121F">
      <w:pPr>
        <w:widowControl/>
        <w:autoSpaceDE/>
        <w:autoSpaceDN/>
        <w:adjustRightInd/>
        <w:spacing w:line="360" w:lineRule="auto"/>
        <w:ind w:left="567"/>
        <w:jc w:val="right"/>
        <w:rPr>
          <w:b/>
          <w:bCs/>
          <w:snapToGrid w:val="0"/>
          <w:szCs w:val="20"/>
        </w:rPr>
      </w:pPr>
      <w:r w:rsidRPr="001E19CB">
        <w:rPr>
          <w:b/>
          <w:snapToGrid w:val="0"/>
          <w:szCs w:val="20"/>
        </w:rPr>
        <w:lastRenderedPageBreak/>
        <w:t>Приложение № 2</w:t>
      </w:r>
    </w:p>
    <w:p w:rsidR="00D9121F" w:rsidRPr="001E19CB" w:rsidRDefault="00D9121F" w:rsidP="00D9121F">
      <w:pPr>
        <w:widowControl/>
        <w:autoSpaceDE/>
        <w:autoSpaceDN/>
        <w:adjustRightInd/>
        <w:spacing w:line="360" w:lineRule="auto"/>
        <w:ind w:left="567"/>
        <w:jc w:val="both"/>
        <w:rPr>
          <w:snapToGrid w:val="0"/>
          <w:sz w:val="28"/>
          <w:szCs w:val="20"/>
        </w:rPr>
      </w:pPr>
    </w:p>
    <w:p w:rsidR="00D9121F" w:rsidRPr="001E19CB" w:rsidRDefault="00D9121F" w:rsidP="00D9121F">
      <w:pPr>
        <w:widowControl/>
        <w:autoSpaceDE/>
        <w:autoSpaceDN/>
        <w:adjustRightInd/>
        <w:spacing w:line="360" w:lineRule="auto"/>
        <w:ind w:left="567"/>
        <w:jc w:val="center"/>
        <w:rPr>
          <w:b/>
          <w:snapToGrid w:val="0"/>
          <w:szCs w:val="20"/>
        </w:rPr>
      </w:pPr>
      <w:r w:rsidRPr="001E19CB">
        <w:rPr>
          <w:b/>
          <w:snapToGrid w:val="0"/>
          <w:szCs w:val="20"/>
        </w:rPr>
        <w:t>ЗАЯВЛЕНИЕ О БЕСПРИСТРАСТНОСТИ</w:t>
      </w:r>
    </w:p>
    <w:p w:rsidR="00D9121F" w:rsidRPr="001E19CB" w:rsidRDefault="00D9121F" w:rsidP="00D9121F">
      <w:pPr>
        <w:widowControl/>
        <w:autoSpaceDE/>
        <w:autoSpaceDN/>
        <w:adjustRightInd/>
        <w:spacing w:line="360" w:lineRule="auto"/>
        <w:ind w:left="567"/>
        <w:jc w:val="both"/>
        <w:rPr>
          <w:snapToGrid w:val="0"/>
          <w:sz w:val="28"/>
          <w:szCs w:val="20"/>
        </w:rPr>
      </w:pPr>
    </w:p>
    <w:p w:rsidR="00D9121F" w:rsidRPr="001E19CB" w:rsidRDefault="00D9121F" w:rsidP="00D9121F">
      <w:pPr>
        <w:widowControl/>
        <w:autoSpaceDE/>
        <w:autoSpaceDN/>
        <w:adjustRightInd/>
        <w:spacing w:line="360" w:lineRule="auto"/>
        <w:ind w:firstLine="426"/>
        <w:contextualSpacing/>
        <w:jc w:val="both"/>
        <w:rPr>
          <w:snapToGrid w:val="0"/>
        </w:rPr>
      </w:pPr>
      <w:r w:rsidRPr="001E19CB">
        <w:rPr>
          <w:snapToGrid w:val="0"/>
        </w:rPr>
        <w:t xml:space="preserve">Я, нижеподписавшийся, _____________________________, привлечённый в качестве _______________________ к оценке Заявок на участие в закупочной процедуре  на право заключения договора </w:t>
      </w:r>
      <w:proofErr w:type="gramStart"/>
      <w:r w:rsidRPr="001E19CB">
        <w:rPr>
          <w:snapToGrid w:val="0"/>
        </w:rPr>
        <w:t>на</w:t>
      </w:r>
      <w:proofErr w:type="gramEnd"/>
      <w:r w:rsidRPr="001E19CB">
        <w:rPr>
          <w:snapToGrid w:val="0"/>
        </w:rPr>
        <w:t xml:space="preserve"> ______________________________________________ обязуюсь:</w:t>
      </w:r>
    </w:p>
    <w:p w:rsidR="00D9121F" w:rsidRPr="001E19CB" w:rsidRDefault="00D9121F" w:rsidP="00D9121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r w:rsidRPr="001E19CB">
        <w:rPr>
          <w:snapToGrid w:val="0"/>
        </w:rPr>
        <w:t>руководствоваться действующим законодательством, закупочной документацией, руководством по экспертной оценке Заявок;</w:t>
      </w:r>
    </w:p>
    <w:p w:rsidR="00D9121F" w:rsidRPr="001E19CB" w:rsidRDefault="00D9121F" w:rsidP="00D9121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r w:rsidRPr="001E19CB">
        <w:rPr>
          <w:snapToGrid w:val="0"/>
        </w:rPr>
        <w:t>придерживаться принципа справедливости, то есть давать оценки по каждому Предложению, используя единые для всех участников подходы, ни для кого не снижая или наоборот, ужесточая требования;</w:t>
      </w:r>
    </w:p>
    <w:p w:rsidR="00D9121F" w:rsidRPr="001E19CB" w:rsidRDefault="00D9121F" w:rsidP="00D9121F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proofErr w:type="gramStart"/>
      <w:r w:rsidRPr="001E19CB">
        <w:rPr>
          <w:snapToGrid w:val="0"/>
        </w:rPr>
        <w:t>в случае возникновения в период оценки любых обстоятельств, мешающие мне давать беспристрастные оценки и суждения, либо в случае попытки оказания влияния на мои экспертные оценки и суждения со стороны Участников или иных лиц, не участвующих в оценке Заявок, я обязуюсь незамедлительно доложить об этом лично председателю Закупочной комиссии или Руководителю экспертной группы.</w:t>
      </w:r>
      <w:proofErr w:type="gramEnd"/>
    </w:p>
    <w:p w:rsidR="00D9121F" w:rsidRPr="001E19CB" w:rsidRDefault="00D9121F" w:rsidP="00D9121F">
      <w:pPr>
        <w:widowControl/>
        <w:autoSpaceDE/>
        <w:autoSpaceDN/>
        <w:adjustRightInd/>
        <w:spacing w:line="360" w:lineRule="auto"/>
        <w:ind w:firstLine="360"/>
        <w:jc w:val="both"/>
        <w:rPr>
          <w:i/>
          <w:snapToGrid w:val="0"/>
          <w:lang w:val="en-US"/>
        </w:rPr>
      </w:pPr>
    </w:p>
    <w:p w:rsidR="00D9121F" w:rsidRPr="001E19CB" w:rsidRDefault="00D9121F" w:rsidP="00D9121F">
      <w:pPr>
        <w:widowControl/>
        <w:autoSpaceDE/>
        <w:autoSpaceDN/>
        <w:adjustRightInd/>
        <w:spacing w:line="360" w:lineRule="auto"/>
        <w:ind w:firstLine="360"/>
        <w:jc w:val="both"/>
        <w:rPr>
          <w:i/>
          <w:snapToGrid w:val="0"/>
          <w:lang w:val="en-US"/>
        </w:rPr>
      </w:pPr>
    </w:p>
    <w:p w:rsidR="00D9121F" w:rsidRPr="001E19CB" w:rsidRDefault="00D9121F" w:rsidP="00D9121F">
      <w:pPr>
        <w:widowControl/>
        <w:tabs>
          <w:tab w:val="left" w:pos="7088"/>
        </w:tabs>
        <w:autoSpaceDE/>
        <w:autoSpaceDN/>
        <w:adjustRightInd/>
        <w:spacing w:line="360" w:lineRule="auto"/>
        <w:jc w:val="both"/>
        <w:rPr>
          <w:i/>
          <w:snapToGrid w:val="0"/>
          <w:color w:val="000000"/>
          <w:spacing w:val="-10"/>
        </w:rPr>
      </w:pPr>
      <w:r w:rsidRPr="001E19CB">
        <w:rPr>
          <w:i/>
          <w:snapToGrid w:val="0"/>
        </w:rPr>
        <w:t>(Должность, подпись)</w:t>
      </w:r>
      <w:r w:rsidRPr="001E19CB">
        <w:rPr>
          <w:i/>
          <w:snapToGrid w:val="0"/>
        </w:rPr>
        <w:tab/>
        <w:t>(ФИО)</w:t>
      </w:r>
    </w:p>
    <w:p w:rsidR="00D9121F" w:rsidRPr="001E19CB" w:rsidRDefault="00D9121F" w:rsidP="00D9121F">
      <w:pPr>
        <w:widowControl/>
        <w:autoSpaceDE/>
        <w:autoSpaceDN/>
        <w:adjustRightInd/>
        <w:spacing w:after="120" w:line="360" w:lineRule="auto"/>
        <w:jc w:val="both"/>
        <w:rPr>
          <w:snapToGrid w:val="0"/>
        </w:rPr>
      </w:pPr>
    </w:p>
    <w:p w:rsidR="00D9121F" w:rsidRPr="001E19CB" w:rsidRDefault="00D9121F" w:rsidP="00D9121F">
      <w:pPr>
        <w:widowControl/>
        <w:autoSpaceDE/>
        <w:autoSpaceDN/>
        <w:adjustRightInd/>
        <w:spacing w:after="120" w:line="360" w:lineRule="auto"/>
        <w:jc w:val="both"/>
        <w:rPr>
          <w:snapToGrid w:val="0"/>
        </w:rPr>
      </w:pPr>
      <w:r w:rsidRPr="001E19CB">
        <w:rPr>
          <w:snapToGrid w:val="0"/>
        </w:rPr>
        <w:t>«_____» _________________ 20__ г.</w:t>
      </w:r>
    </w:p>
    <w:p w:rsidR="00D9121F" w:rsidRPr="001E19CB" w:rsidRDefault="00D9121F" w:rsidP="00D9121F">
      <w:pPr>
        <w:widowControl/>
        <w:autoSpaceDE/>
        <w:autoSpaceDN/>
        <w:adjustRightInd/>
        <w:spacing w:after="120" w:line="360" w:lineRule="auto"/>
        <w:ind w:firstLine="567"/>
        <w:jc w:val="both"/>
        <w:rPr>
          <w:snapToGrid w:val="0"/>
        </w:rPr>
      </w:pPr>
    </w:p>
    <w:p w:rsidR="00D9121F" w:rsidRPr="001E19CB" w:rsidRDefault="00D9121F" w:rsidP="00D9121F">
      <w:pPr>
        <w:widowControl/>
        <w:autoSpaceDE/>
        <w:autoSpaceDN/>
        <w:adjustRightInd/>
        <w:spacing w:after="120" w:line="360" w:lineRule="auto"/>
        <w:ind w:firstLine="567"/>
        <w:jc w:val="both"/>
        <w:rPr>
          <w:snapToGrid w:val="0"/>
        </w:rPr>
      </w:pPr>
    </w:p>
    <w:p w:rsidR="00D9121F" w:rsidRPr="001E19CB" w:rsidRDefault="00D9121F" w:rsidP="00D9121F">
      <w:pPr>
        <w:widowControl/>
        <w:autoSpaceDE/>
        <w:autoSpaceDN/>
        <w:adjustRightInd/>
        <w:rPr>
          <w:snapToGrid w:val="0"/>
        </w:rPr>
      </w:pPr>
      <w:r w:rsidRPr="001E19CB">
        <w:rPr>
          <w:snapToGrid w:val="0"/>
        </w:rPr>
        <w:br w:type="page"/>
      </w:r>
    </w:p>
    <w:p w:rsidR="00D9121F" w:rsidRPr="001E19CB" w:rsidRDefault="00D9121F" w:rsidP="00D9121F">
      <w:pPr>
        <w:widowControl/>
        <w:tabs>
          <w:tab w:val="left" w:pos="12478"/>
        </w:tabs>
        <w:autoSpaceDE/>
        <w:autoSpaceDN/>
        <w:adjustRightInd/>
        <w:jc w:val="right"/>
        <w:rPr>
          <w:b/>
        </w:rPr>
      </w:pPr>
      <w:r w:rsidRPr="001E19CB">
        <w:rPr>
          <w:b/>
        </w:rPr>
        <w:lastRenderedPageBreak/>
        <w:t>Приложение №3</w:t>
      </w:r>
    </w:p>
    <w:p w:rsidR="00D9121F" w:rsidRPr="001E19CB" w:rsidRDefault="00D9121F" w:rsidP="00D9121F">
      <w:pPr>
        <w:widowControl/>
        <w:tabs>
          <w:tab w:val="left" w:pos="12478"/>
        </w:tabs>
        <w:autoSpaceDE/>
        <w:autoSpaceDN/>
        <w:adjustRightInd/>
        <w:ind w:right="249"/>
        <w:jc w:val="both"/>
      </w:pPr>
    </w:p>
    <w:p w:rsidR="00D9121F" w:rsidRPr="001E19CB" w:rsidRDefault="00D9121F" w:rsidP="00D9121F">
      <w:pPr>
        <w:widowControl/>
        <w:tabs>
          <w:tab w:val="left" w:pos="12478"/>
        </w:tabs>
        <w:autoSpaceDE/>
        <w:autoSpaceDN/>
        <w:adjustRightInd/>
        <w:rPr>
          <w:bCs/>
        </w:rPr>
      </w:pPr>
      <w:r w:rsidRPr="001E19CB">
        <w:rPr>
          <w:b/>
          <w:bCs/>
        </w:rPr>
        <w:t xml:space="preserve">Форма индивидуальной экспертной оценки Заявок </w:t>
      </w:r>
      <w:proofErr w:type="gramStart"/>
      <w:r w:rsidRPr="001E19CB">
        <w:rPr>
          <w:b/>
          <w:bCs/>
        </w:rPr>
        <w:t>на участие в закупочной процедуре на право заключения договора на</w:t>
      </w:r>
      <w:r w:rsidRPr="001E19CB">
        <w:rPr>
          <w:b/>
          <w:snapToGrid w:val="0"/>
        </w:rPr>
        <w:t xml:space="preserve">  ______________________________________________________</w:t>
      </w:r>
      <w:r w:rsidRPr="001E19CB">
        <w:rPr>
          <w:rFonts w:ascii="PT Sans" w:hAnsi="PT Sans"/>
          <w:snapToGrid w:val="0"/>
          <w:color w:val="464646"/>
        </w:rPr>
        <w:t xml:space="preserve"> </w:t>
      </w:r>
      <w:r w:rsidRPr="001E19CB">
        <w:rPr>
          <w:b/>
          <w:bCs/>
          <w:u w:val="single"/>
        </w:rPr>
        <w:t>по отборочным критериям</w:t>
      </w:r>
      <w:proofErr w:type="gramEnd"/>
      <w:r w:rsidRPr="001E19CB">
        <w:rPr>
          <w:bCs/>
        </w:rPr>
        <w:t xml:space="preserve"> </w:t>
      </w:r>
    </w:p>
    <w:p w:rsidR="00D9121F" w:rsidRPr="001E19CB" w:rsidRDefault="00D9121F" w:rsidP="00D9121F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</w:p>
    <w:p w:rsidR="00D9121F" w:rsidRPr="001E19CB" w:rsidRDefault="00D9121F" w:rsidP="00D9121F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  <w:r w:rsidRPr="001E19CB">
        <w:rPr>
          <w:b/>
          <w:bCs/>
        </w:rPr>
        <w:t>Ф.И.О. Эксперта, оценивающего Предложения по критерию:____________________</w:t>
      </w:r>
    </w:p>
    <w:p w:rsidR="00D9121F" w:rsidRPr="001E19CB" w:rsidRDefault="00D9121F" w:rsidP="00D9121F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</w:p>
    <w:tbl>
      <w:tblPr>
        <w:tblW w:w="10177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386"/>
        <w:gridCol w:w="1984"/>
        <w:gridCol w:w="1276"/>
        <w:gridCol w:w="1418"/>
        <w:gridCol w:w="1276"/>
      </w:tblGrid>
      <w:tr w:rsidR="00D9121F" w:rsidRPr="001E19CB" w:rsidTr="00E92ECB">
        <w:trPr>
          <w:tblHeader/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sz w:val="18"/>
                <w:szCs w:val="18"/>
              </w:rPr>
            </w:pPr>
            <w:r w:rsidRPr="001E19CB">
              <w:rPr>
                <w:b/>
                <w:snapToGrid w:val="0"/>
                <w:sz w:val="18"/>
                <w:szCs w:val="18"/>
              </w:rPr>
              <w:t xml:space="preserve">№ </w:t>
            </w:r>
            <w:proofErr w:type="gramStart"/>
            <w:r w:rsidRPr="001E19CB">
              <w:rPr>
                <w:b/>
                <w:snapToGrid w:val="0"/>
                <w:sz w:val="18"/>
                <w:szCs w:val="18"/>
              </w:rPr>
              <w:t>п</w:t>
            </w:r>
            <w:proofErr w:type="gramEnd"/>
            <w:r w:rsidRPr="001E19CB">
              <w:rPr>
                <w:b/>
                <w:snapToGrid w:val="0"/>
                <w:sz w:val="18"/>
                <w:szCs w:val="18"/>
              </w:rPr>
              <w:t>/п критерия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ind w:firstLine="12"/>
              <w:jc w:val="center"/>
              <w:rPr>
                <w:b/>
                <w:snapToGrid w:val="0"/>
                <w:sz w:val="18"/>
                <w:szCs w:val="18"/>
              </w:rPr>
            </w:pPr>
            <w:r w:rsidRPr="001E19CB">
              <w:rPr>
                <w:b/>
                <w:snapToGrid w:val="0"/>
                <w:sz w:val="18"/>
                <w:szCs w:val="18"/>
              </w:rPr>
              <w:t xml:space="preserve">Наименование отборочного критерия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18"/>
                <w:szCs w:val="18"/>
              </w:rPr>
            </w:pPr>
            <w:r w:rsidRPr="001E19CB">
              <w:rPr>
                <w:b/>
                <w:bCs/>
                <w:sz w:val="18"/>
                <w:szCs w:val="18"/>
              </w:rPr>
              <w:t>Вид экспертной оценки*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18"/>
                <w:szCs w:val="18"/>
              </w:rPr>
            </w:pPr>
            <w:r w:rsidRPr="001E19CB">
              <w:rPr>
                <w:snapToGrid w:val="0"/>
                <w:sz w:val="18"/>
                <w:szCs w:val="18"/>
              </w:rPr>
              <w:t>Экспертные оценки</w:t>
            </w:r>
            <w:r w:rsidRPr="001E19CB">
              <w:rPr>
                <w:snapToGrid w:val="0"/>
                <w:sz w:val="18"/>
                <w:szCs w:val="18"/>
              </w:rPr>
              <w:br/>
            </w:r>
            <w:r w:rsidRPr="001E19CB">
              <w:rPr>
                <w:b/>
                <w:snapToGrid w:val="0"/>
                <w:sz w:val="18"/>
                <w:szCs w:val="18"/>
              </w:rPr>
              <w:t>«Соответствует»</w:t>
            </w:r>
            <w:r w:rsidRPr="001E19CB">
              <w:rPr>
                <w:snapToGrid w:val="0"/>
                <w:sz w:val="18"/>
                <w:szCs w:val="18"/>
              </w:rPr>
              <w:t xml:space="preserve"> или «</w:t>
            </w:r>
            <w:r w:rsidRPr="001E19CB">
              <w:rPr>
                <w:b/>
                <w:snapToGrid w:val="0"/>
                <w:sz w:val="18"/>
                <w:szCs w:val="18"/>
              </w:rPr>
              <w:t>Не соответствует»</w:t>
            </w:r>
            <w:r w:rsidRPr="001E19CB">
              <w:rPr>
                <w:snapToGrid w:val="0"/>
                <w:sz w:val="18"/>
                <w:szCs w:val="18"/>
              </w:rPr>
              <w:t xml:space="preserve"> требованиям закупочной документации</w:t>
            </w:r>
            <w:r w:rsidRPr="001E19CB">
              <w:rPr>
                <w:snapToGrid w:val="0"/>
                <w:sz w:val="18"/>
                <w:szCs w:val="18"/>
              </w:rPr>
              <w:br/>
            </w:r>
            <w:r w:rsidRPr="001E19CB">
              <w:rPr>
                <w:snapToGrid w:val="0"/>
                <w:color w:val="FF0000"/>
                <w:sz w:val="18"/>
                <w:szCs w:val="18"/>
              </w:rPr>
              <w:t>(в случае несоответствия указываются причины)</w:t>
            </w:r>
          </w:p>
        </w:tc>
      </w:tr>
      <w:tr w:rsidR="00D9121F" w:rsidRPr="001E19CB" w:rsidTr="00E92ECB">
        <w:trPr>
          <w:trHeight w:val="430"/>
          <w:tblHeader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ind w:firstLine="567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ind w:firstLine="567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E19CB">
              <w:rPr>
                <w:b/>
                <w:bCs/>
                <w:i/>
                <w:iCs/>
                <w:sz w:val="18"/>
                <w:szCs w:val="18"/>
              </w:rPr>
              <w:t>Участник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E19CB">
              <w:rPr>
                <w:b/>
                <w:bCs/>
                <w:i/>
                <w:iCs/>
                <w:sz w:val="18"/>
                <w:szCs w:val="18"/>
              </w:rPr>
              <w:t>Участник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E19CB">
              <w:rPr>
                <w:b/>
                <w:bCs/>
                <w:i/>
                <w:iCs/>
                <w:sz w:val="18"/>
                <w:szCs w:val="18"/>
              </w:rPr>
              <w:t xml:space="preserve">Участник </w:t>
            </w:r>
            <w:r w:rsidRPr="001E19CB">
              <w:rPr>
                <w:b/>
                <w:bCs/>
                <w:i/>
                <w:iCs/>
                <w:sz w:val="18"/>
                <w:szCs w:val="18"/>
                <w:lang w:val="en-US"/>
              </w:rPr>
              <w:t>n</w:t>
            </w:r>
          </w:p>
        </w:tc>
      </w:tr>
      <w:tr w:rsidR="00D9121F" w:rsidRPr="001E19CB" w:rsidTr="00E92ECB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b/>
                <w:i/>
                <w:snapToGrid w:val="0"/>
                <w:sz w:val="18"/>
                <w:szCs w:val="18"/>
                <w:lang w:val="en-US"/>
              </w:rPr>
            </w:pPr>
            <w:r w:rsidRPr="001E19CB">
              <w:rPr>
                <w:b/>
                <w:i/>
                <w:snapToGrid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  <w:r w:rsidRPr="001E19CB">
              <w:rPr>
                <w:b/>
                <w:snapToGrid w:val="0"/>
                <w:sz w:val="18"/>
                <w:szCs w:val="18"/>
              </w:rPr>
              <w:t xml:space="preserve">Соответствие Участника и его Заявки (Предложения) требованиям Документации </w:t>
            </w:r>
            <w:r w:rsidRPr="001E19CB">
              <w:rPr>
                <w:snapToGrid w:val="0"/>
                <w:sz w:val="18"/>
                <w:szCs w:val="18"/>
              </w:rPr>
              <w:t>(требования описаны в закупочной документации)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napToGrid w:val="0"/>
                <w:sz w:val="16"/>
                <w:szCs w:val="16"/>
              </w:rPr>
            </w:pPr>
            <w:r w:rsidRPr="001E19CB">
              <w:rPr>
                <w:snapToGrid w:val="0"/>
                <w:sz w:val="16"/>
                <w:szCs w:val="16"/>
              </w:rPr>
              <w:t>Техническая, юридическая, финансово-экономическая, экономическая безопасность, организационная</w:t>
            </w:r>
          </w:p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b/>
                <w:snapToGrid w:val="0"/>
                <w:sz w:val="16"/>
                <w:szCs w:val="18"/>
                <w:lang w:val="en-US"/>
              </w:rPr>
            </w:pPr>
            <w:r w:rsidRPr="001E19CB">
              <w:rPr>
                <w:snapToGrid w:val="0"/>
                <w:sz w:val="16"/>
                <w:szCs w:val="16"/>
              </w:rPr>
              <w:t>коммерческая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</w:p>
        </w:tc>
      </w:tr>
    </w:tbl>
    <w:p w:rsidR="00D9121F" w:rsidRPr="001E19CB" w:rsidRDefault="00D9121F" w:rsidP="00D9121F">
      <w:pPr>
        <w:widowControl/>
        <w:suppressAutoHyphens/>
        <w:autoSpaceDE/>
        <w:autoSpaceDN/>
        <w:adjustRightInd/>
        <w:spacing w:before="120" w:after="120"/>
        <w:jc w:val="both"/>
        <w:rPr>
          <w:b/>
          <w:bCs/>
          <w:i/>
        </w:rPr>
      </w:pPr>
      <w:r w:rsidRPr="001E19CB">
        <w:rPr>
          <w:b/>
          <w:bCs/>
          <w:i/>
        </w:rPr>
        <w:t xml:space="preserve">* - оценка проводится  только по тем направлениям оценки, по которым назначены эксперты,  согласно Приложению 1. </w:t>
      </w:r>
    </w:p>
    <w:p w:rsidR="00D9121F" w:rsidRPr="001E19CB" w:rsidRDefault="00D9121F" w:rsidP="00D9121F">
      <w:pPr>
        <w:widowControl/>
        <w:suppressAutoHyphens/>
        <w:autoSpaceDE/>
        <w:autoSpaceDN/>
        <w:adjustRightInd/>
        <w:spacing w:before="120" w:after="120"/>
        <w:jc w:val="both"/>
        <w:rPr>
          <w:b/>
          <w:bCs/>
          <w:i/>
        </w:rPr>
      </w:pPr>
      <w:r w:rsidRPr="001E19CB">
        <w:rPr>
          <w:b/>
          <w:bCs/>
          <w:i/>
        </w:rPr>
        <w:t xml:space="preserve">Заключение </w:t>
      </w:r>
      <w:r w:rsidRPr="001E19CB">
        <w:rPr>
          <w:bCs/>
          <w:i/>
        </w:rPr>
        <w:t>(заполняется во всех случаях несоответствия)</w:t>
      </w:r>
      <w:r w:rsidRPr="001E19CB">
        <w:rPr>
          <w:b/>
          <w:bCs/>
          <w:i/>
        </w:rPr>
        <w:t>: </w:t>
      </w:r>
    </w:p>
    <w:p w:rsidR="00D9121F" w:rsidRPr="001E19CB" w:rsidRDefault="00D9121F" w:rsidP="00D9121F">
      <w:pPr>
        <w:widowControl/>
        <w:autoSpaceDE/>
        <w:autoSpaceDN/>
        <w:adjustRightInd/>
        <w:spacing w:after="120"/>
        <w:ind w:firstLine="567"/>
        <w:jc w:val="both"/>
        <w:rPr>
          <w:b/>
        </w:rPr>
      </w:pPr>
      <w:r w:rsidRPr="001E19CB">
        <w:rPr>
          <w:b/>
        </w:rPr>
        <w:t>Считаю, что выявленные недостатки Участника</w:t>
      </w:r>
      <w:r w:rsidRPr="001E19CB">
        <w:rPr>
          <w:b/>
          <w:snapToGrid w:val="0"/>
        </w:rPr>
        <w:t xml:space="preserve"> (</w:t>
      </w:r>
      <w:r w:rsidRPr="001E19CB">
        <w:rPr>
          <w:b/>
          <w:i/>
          <w:snapToGrid w:val="0"/>
        </w:rPr>
        <w:t>либо</w:t>
      </w:r>
      <w:r w:rsidRPr="001E19CB">
        <w:rPr>
          <w:b/>
          <w:snapToGrid w:val="0"/>
        </w:rPr>
        <w:t xml:space="preserve"> Предложения Участника) </w:t>
      </w:r>
      <w:r w:rsidRPr="001E19CB">
        <w:rPr>
          <w:b/>
          <w:i/>
          <w:u w:val="single"/>
        </w:rPr>
        <w:t xml:space="preserve">(указывается наименование  Участника) </w:t>
      </w:r>
      <w:r w:rsidRPr="001E19CB">
        <w:rPr>
          <w:b/>
        </w:rPr>
        <w:t xml:space="preserve">достаточным </w:t>
      </w:r>
      <w:r w:rsidRPr="001E19CB">
        <w:rPr>
          <w:b/>
          <w:snapToGrid w:val="0"/>
        </w:rPr>
        <w:t>(</w:t>
      </w:r>
      <w:r w:rsidRPr="001E19CB">
        <w:rPr>
          <w:b/>
          <w:i/>
          <w:snapToGrid w:val="0"/>
        </w:rPr>
        <w:t>либо</w:t>
      </w:r>
      <w:r w:rsidRPr="001E19CB">
        <w:rPr>
          <w:b/>
          <w:snapToGrid w:val="0"/>
        </w:rPr>
        <w:t xml:space="preserve"> не достаточным) </w:t>
      </w:r>
      <w:r w:rsidRPr="001E19CB">
        <w:rPr>
          <w:b/>
        </w:rPr>
        <w:t xml:space="preserve">основанием для отклонения, так как </w:t>
      </w:r>
      <w:r w:rsidRPr="001E19CB">
        <w:rPr>
          <w:b/>
          <w:i/>
        </w:rPr>
        <w:t>(описывается почему)</w:t>
      </w:r>
      <w:r w:rsidRPr="001E19CB">
        <w:rPr>
          <w:b/>
        </w:rPr>
        <w:t xml:space="preserve"> </w:t>
      </w:r>
    </w:p>
    <w:p w:rsidR="00D9121F" w:rsidRPr="001E19CB" w:rsidRDefault="00D9121F" w:rsidP="00D9121F">
      <w:pPr>
        <w:suppressAutoHyphens/>
        <w:autoSpaceDE/>
        <w:autoSpaceDN/>
        <w:adjustRightInd/>
        <w:spacing w:before="240" w:after="120"/>
        <w:ind w:left="1134" w:hanging="567"/>
        <w:outlineLvl w:val="3"/>
        <w:rPr>
          <w:b/>
          <w:i/>
          <w:snapToGrid w:val="0"/>
        </w:rPr>
      </w:pPr>
      <w:r w:rsidRPr="001E19CB">
        <w:rPr>
          <w:b/>
          <w:i/>
          <w:snapToGrid w:val="0"/>
        </w:rPr>
        <w:t>Считаю…</w:t>
      </w:r>
    </w:p>
    <w:p w:rsidR="00D9121F" w:rsidRPr="001E19CB" w:rsidRDefault="00D9121F" w:rsidP="00D9121F">
      <w:pPr>
        <w:widowControl/>
        <w:autoSpaceDE/>
        <w:autoSpaceDN/>
        <w:adjustRightInd/>
        <w:spacing w:line="360" w:lineRule="auto"/>
        <w:ind w:left="283" w:hanging="283"/>
        <w:contextualSpacing/>
        <w:jc w:val="both"/>
      </w:pPr>
      <w:r w:rsidRPr="001E19CB">
        <w:t>(Дата и подпись Эксперта) </w:t>
      </w:r>
    </w:p>
    <w:p w:rsidR="00D9121F" w:rsidRPr="001E19CB" w:rsidRDefault="00D9121F" w:rsidP="00D9121F">
      <w:pPr>
        <w:widowControl/>
        <w:autoSpaceDE/>
        <w:autoSpaceDN/>
        <w:adjustRightInd/>
        <w:spacing w:line="360" w:lineRule="auto"/>
        <w:ind w:left="283" w:hanging="283"/>
        <w:contextualSpacing/>
        <w:jc w:val="both"/>
        <w:rPr>
          <w:sz w:val="28"/>
          <w:szCs w:val="20"/>
        </w:rPr>
      </w:pPr>
    </w:p>
    <w:p w:rsidR="00D9121F" w:rsidRPr="001E19CB" w:rsidRDefault="00D9121F" w:rsidP="00D9121F">
      <w:pPr>
        <w:widowControl/>
        <w:autoSpaceDE/>
        <w:autoSpaceDN/>
        <w:adjustRightInd/>
        <w:rPr>
          <w:b/>
          <w:sz w:val="28"/>
          <w:szCs w:val="20"/>
        </w:rPr>
      </w:pPr>
      <w:r w:rsidRPr="001E19CB">
        <w:rPr>
          <w:b/>
          <w:sz w:val="28"/>
          <w:szCs w:val="20"/>
        </w:rPr>
        <w:br w:type="page"/>
      </w:r>
    </w:p>
    <w:p w:rsidR="00D9121F" w:rsidRPr="001E19CB" w:rsidRDefault="00D9121F" w:rsidP="00D9121F">
      <w:pPr>
        <w:widowControl/>
        <w:tabs>
          <w:tab w:val="left" w:pos="12478"/>
        </w:tabs>
        <w:autoSpaceDE/>
        <w:autoSpaceDN/>
        <w:adjustRightInd/>
        <w:jc w:val="right"/>
        <w:rPr>
          <w:b/>
        </w:rPr>
      </w:pPr>
      <w:r w:rsidRPr="001E19CB">
        <w:rPr>
          <w:b/>
        </w:rPr>
        <w:lastRenderedPageBreak/>
        <w:t>Приложение №4</w:t>
      </w:r>
    </w:p>
    <w:p w:rsidR="00D9121F" w:rsidRPr="001E19CB" w:rsidRDefault="00D9121F" w:rsidP="00D9121F">
      <w:pPr>
        <w:widowControl/>
        <w:tabs>
          <w:tab w:val="left" w:pos="12478"/>
        </w:tabs>
        <w:autoSpaceDE/>
        <w:autoSpaceDN/>
        <w:adjustRightInd/>
        <w:ind w:right="249"/>
        <w:jc w:val="both"/>
      </w:pPr>
    </w:p>
    <w:p w:rsidR="00D9121F" w:rsidRPr="001E19CB" w:rsidRDefault="00D9121F" w:rsidP="00D9121F">
      <w:pPr>
        <w:widowControl/>
        <w:tabs>
          <w:tab w:val="left" w:pos="10065"/>
          <w:tab w:val="left" w:pos="12478"/>
        </w:tabs>
        <w:autoSpaceDE/>
        <w:autoSpaceDN/>
        <w:adjustRightInd/>
        <w:rPr>
          <w:b/>
          <w:bCs/>
          <w:u w:val="single"/>
        </w:rPr>
      </w:pPr>
      <w:r w:rsidRPr="001E19CB">
        <w:rPr>
          <w:b/>
          <w:bCs/>
        </w:rPr>
        <w:t xml:space="preserve">Форма индивидуальной экспертной оценки Заявок </w:t>
      </w:r>
      <w:proofErr w:type="gramStart"/>
      <w:r w:rsidRPr="001E19CB">
        <w:rPr>
          <w:b/>
          <w:bCs/>
        </w:rPr>
        <w:t>на участие в закупочной процедуре на право заключения договора на</w:t>
      </w:r>
      <w:r w:rsidRPr="001E19CB">
        <w:rPr>
          <w:b/>
          <w:snapToGrid w:val="0"/>
        </w:rPr>
        <w:t xml:space="preserve">  __________________________________________________ </w:t>
      </w:r>
      <w:r w:rsidRPr="001E19CB">
        <w:rPr>
          <w:b/>
          <w:bCs/>
          <w:u w:val="single"/>
        </w:rPr>
        <w:t>по оценочным критериям</w:t>
      </w:r>
      <w:proofErr w:type="gramEnd"/>
    </w:p>
    <w:p w:rsidR="00D9121F" w:rsidRPr="001E19CB" w:rsidRDefault="00D9121F" w:rsidP="00D9121F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  <w:u w:val="single"/>
        </w:rPr>
      </w:pPr>
    </w:p>
    <w:p w:rsidR="00D9121F" w:rsidRPr="001E19CB" w:rsidRDefault="00D9121F" w:rsidP="00D9121F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  <w:r w:rsidRPr="001E19CB">
        <w:rPr>
          <w:b/>
          <w:bCs/>
        </w:rPr>
        <w:t>Ф.И.О. Эксперта, оценивающего Предложения по критерию:______________________</w:t>
      </w:r>
    </w:p>
    <w:p w:rsidR="00D9121F" w:rsidRPr="001E19CB" w:rsidRDefault="00D9121F" w:rsidP="00D9121F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</w:p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582"/>
        <w:gridCol w:w="3828"/>
        <w:gridCol w:w="1197"/>
        <w:gridCol w:w="1779"/>
        <w:gridCol w:w="1276"/>
        <w:gridCol w:w="1276"/>
      </w:tblGrid>
      <w:tr w:rsidR="00D9121F" w:rsidRPr="001E19CB" w:rsidTr="00E92ECB">
        <w:trPr>
          <w:jc w:val="center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>№ критерия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>Наименование критерия</w:t>
            </w:r>
          </w:p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20"/>
              </w:rPr>
            </w:pPr>
            <w:r w:rsidRPr="001E19CB">
              <w:rPr>
                <w:b/>
                <w:bCs/>
                <w:sz w:val="16"/>
                <w:szCs w:val="20"/>
              </w:rPr>
              <w:t>Требования Закупочной документации (№ пункта)</w:t>
            </w:r>
            <w:r w:rsidRPr="001E19CB">
              <w:rPr>
                <w:b/>
                <w:bCs/>
                <w:sz w:val="16"/>
                <w:szCs w:val="20"/>
              </w:rPr>
              <w:br/>
            </w:r>
            <w:r w:rsidRPr="001E19CB">
              <w:rPr>
                <w:bCs/>
                <w:i/>
                <w:sz w:val="16"/>
                <w:szCs w:val="20"/>
              </w:rPr>
              <w:t>(при наличии)</w:t>
            </w:r>
          </w:p>
        </w:tc>
        <w:tc>
          <w:tcPr>
            <w:tcW w:w="17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>Вид экспертной оценки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 xml:space="preserve">Оценки  Участников </w:t>
            </w:r>
            <w:proofErr w:type="gramStart"/>
            <w:r w:rsidRPr="001E19CB">
              <w:rPr>
                <w:b/>
                <w:bCs/>
                <w:sz w:val="20"/>
                <w:szCs w:val="20"/>
              </w:rPr>
              <w:t>согласно шкалы</w:t>
            </w:r>
            <w:proofErr w:type="gramEnd"/>
            <w:r w:rsidRPr="001E19CB">
              <w:rPr>
                <w:b/>
                <w:bCs/>
                <w:sz w:val="20"/>
                <w:szCs w:val="20"/>
              </w:rPr>
              <w:t xml:space="preserve"> оценок</w:t>
            </w:r>
          </w:p>
        </w:tc>
      </w:tr>
      <w:tr w:rsidR="00D9121F" w:rsidRPr="001E19CB" w:rsidTr="00E92ECB">
        <w:trPr>
          <w:jc w:val="center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E19CB">
              <w:rPr>
                <w:b/>
                <w:bCs/>
                <w:i/>
                <w:iCs/>
                <w:snapToGrid w:val="0"/>
                <w:sz w:val="20"/>
                <w:szCs w:val="20"/>
              </w:rPr>
              <w:t>Участник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1E19CB">
              <w:rPr>
                <w:b/>
                <w:bCs/>
                <w:i/>
                <w:iCs/>
                <w:sz w:val="20"/>
                <w:szCs w:val="20"/>
              </w:rPr>
              <w:t xml:space="preserve">Участник </w:t>
            </w:r>
            <w:r w:rsidRPr="001E19CB">
              <w:rPr>
                <w:b/>
                <w:bCs/>
                <w:i/>
                <w:iCs/>
                <w:sz w:val="20"/>
                <w:szCs w:val="20"/>
                <w:lang w:val="en-US"/>
              </w:rPr>
              <w:t>n</w:t>
            </w:r>
          </w:p>
        </w:tc>
      </w:tr>
      <w:tr w:rsidR="00D9121F" w:rsidRPr="001E19CB" w:rsidTr="00E92EC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Надежность Участника (ресурсные возможности, деловая репутация, юридические риски и т.д.)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D9121F" w:rsidRPr="001E19CB" w:rsidTr="00E92EC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Юридические риски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4.1, 5.2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юридическая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z w:val="20"/>
                <w:szCs w:val="20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z w:val="20"/>
                <w:szCs w:val="20"/>
                <w:highlight w:val="red"/>
              </w:rPr>
            </w:pPr>
          </w:p>
        </w:tc>
      </w:tr>
      <w:tr w:rsidR="00D9121F" w:rsidRPr="001E19CB" w:rsidTr="00E92EC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Кадровые ресурсы, имеющиеся у Участника (образование, опыт, сертификация сотрудников)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F0218A" w:rsidRDefault="00D9121F" w:rsidP="00E92EC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4.3.1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9121F" w:rsidRPr="001E19CB" w:rsidTr="00E92EC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Материальные ресурсы, имеющиеся у Участника и необходимые для осуществления поставок/выполнения работ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4.3.1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9121F" w:rsidRPr="001E19CB" w:rsidTr="00E92EC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Опыт выполнения аналогичных поставок/выполнения работ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462447" w:rsidRDefault="00D9121F" w:rsidP="00E92EC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4.4.1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D9121F" w:rsidRPr="001E19CB" w:rsidTr="00E92EC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Технические и качественные характеристики, сроки выполнения работ/оказания услуг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D9121F" w:rsidRPr="001E19CB" w:rsidTr="00E92EC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Соответствие предложения требованиям ТЗ и ТУ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F0218A" w:rsidRDefault="00D9121F" w:rsidP="00E92ECB">
            <w:pPr>
              <w:widowControl/>
              <w:autoSpaceDE/>
              <w:autoSpaceDN/>
              <w:adjustRight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Раздел 2 Том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9121F" w:rsidRPr="001E19CB" w:rsidTr="00E92EC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Временные параметры поставки/выполнения работ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F" w:rsidRDefault="00D9121F" w:rsidP="00E92ECB">
            <w:r w:rsidRPr="007E749E">
              <w:rPr>
                <w:sz w:val="20"/>
                <w:szCs w:val="20"/>
              </w:rPr>
              <w:t xml:space="preserve">Раздел 2 Том </w:t>
            </w:r>
            <w:r w:rsidRPr="007E749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9121F" w:rsidRPr="001E19CB" w:rsidTr="00E92EC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Гарантийные обязательства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F" w:rsidRDefault="00D9121F" w:rsidP="00E92ECB">
            <w:r w:rsidRPr="007E749E">
              <w:rPr>
                <w:sz w:val="20"/>
                <w:szCs w:val="20"/>
              </w:rPr>
              <w:t xml:space="preserve">Раздел 2 Том </w:t>
            </w:r>
            <w:r w:rsidRPr="007E749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9121F" w:rsidRPr="001E19CB" w:rsidTr="00E92EC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b/>
                <w:snapToGrid w:val="0"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Коммерческое предложение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техническая, коммерческая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D9121F" w:rsidRPr="001E19CB" w:rsidTr="00E92EC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Приведенная цена предмета закупочной процедуры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F" w:rsidRDefault="00D9121F" w:rsidP="00E92ECB">
            <w:r w:rsidRPr="00566670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1</w:t>
            </w:r>
            <w:r w:rsidRPr="00566670">
              <w:rPr>
                <w:sz w:val="20"/>
                <w:szCs w:val="20"/>
              </w:rPr>
              <w:t xml:space="preserve"> Том </w:t>
            </w:r>
            <w:r w:rsidRPr="00566670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коммерческая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9121F" w:rsidRPr="001E19CB" w:rsidTr="00E92EC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Структура цены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F" w:rsidRDefault="00D9121F" w:rsidP="00E92ECB">
            <w:r w:rsidRPr="00566670">
              <w:rPr>
                <w:sz w:val="20"/>
                <w:szCs w:val="20"/>
              </w:rPr>
              <w:t xml:space="preserve">Раздел 2 Том </w:t>
            </w:r>
            <w:r w:rsidRPr="00566670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9121F" w:rsidRPr="001E19CB" w:rsidTr="00E92ECB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b/>
                <w:snapToGrid w:val="0"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Финансовая устойчивость Участника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финансово-экономическая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D9121F" w:rsidRPr="001E19CB" w:rsidRDefault="00D9121F" w:rsidP="00D9121F">
      <w:pPr>
        <w:widowControl/>
        <w:autoSpaceDE/>
        <w:autoSpaceDN/>
        <w:adjustRightInd/>
        <w:contextualSpacing/>
        <w:jc w:val="both"/>
        <w:rPr>
          <w:snapToGrid w:val="0"/>
          <w:sz w:val="28"/>
          <w:szCs w:val="20"/>
        </w:rPr>
      </w:pPr>
      <w:r w:rsidRPr="001E19CB">
        <w:rPr>
          <w:b/>
          <w:bCs/>
        </w:rPr>
        <w:t>Развернутые обоснования оценок и комментарии:</w:t>
      </w:r>
    </w:p>
    <w:p w:rsidR="00D9121F" w:rsidRPr="001E19CB" w:rsidRDefault="00D9121F" w:rsidP="00D9121F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Участник 1: __________</w:t>
      </w:r>
    </w:p>
    <w:p w:rsidR="00D9121F" w:rsidRPr="001E19CB" w:rsidRDefault="00D9121F" w:rsidP="00D9121F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критерий №___: ___________________________________________________________</w:t>
      </w:r>
    </w:p>
    <w:p w:rsidR="00D9121F" w:rsidRPr="001E19CB" w:rsidRDefault="00D9121F" w:rsidP="00D9121F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Участник 2: __________</w:t>
      </w:r>
    </w:p>
    <w:p w:rsidR="00D9121F" w:rsidRPr="001E19CB" w:rsidRDefault="00D9121F" w:rsidP="00D9121F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критерий №___: ___________________________________________________________</w:t>
      </w:r>
    </w:p>
    <w:p w:rsidR="00D9121F" w:rsidRPr="001E19CB" w:rsidRDefault="00D9121F" w:rsidP="00D9121F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 xml:space="preserve">Участник </w:t>
      </w:r>
      <w:r w:rsidRPr="001E19CB">
        <w:rPr>
          <w:b/>
          <w:bCs/>
          <w:lang w:val="en-US"/>
        </w:rPr>
        <w:t>n</w:t>
      </w:r>
      <w:r w:rsidRPr="001E19CB">
        <w:rPr>
          <w:b/>
          <w:bCs/>
        </w:rPr>
        <w:t>: __________</w:t>
      </w:r>
    </w:p>
    <w:p w:rsidR="00D9121F" w:rsidRPr="001E19CB" w:rsidRDefault="00D9121F" w:rsidP="00D9121F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критерий №___: ___________________________________________________________</w:t>
      </w:r>
    </w:p>
    <w:p w:rsidR="00D9121F" w:rsidRPr="001E19CB" w:rsidRDefault="00D9121F" w:rsidP="00D9121F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(Дата и подпись Эксперта)</w:t>
      </w:r>
    </w:p>
    <w:p w:rsidR="00D9121F" w:rsidRPr="001E19CB" w:rsidRDefault="00D9121F" w:rsidP="00D9121F">
      <w:pPr>
        <w:widowControl/>
        <w:autoSpaceDE/>
        <w:autoSpaceDN/>
        <w:adjustRightInd/>
        <w:rPr>
          <w:b/>
          <w:snapToGrid w:val="0"/>
        </w:rPr>
      </w:pPr>
      <w:r w:rsidRPr="001E19CB">
        <w:rPr>
          <w:snapToGrid w:val="0"/>
          <w:sz w:val="28"/>
          <w:szCs w:val="20"/>
        </w:rPr>
        <w:br w:type="page"/>
      </w:r>
    </w:p>
    <w:p w:rsidR="00D9121F" w:rsidRPr="001E19CB" w:rsidRDefault="00D9121F" w:rsidP="00D9121F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  <w:szCs w:val="20"/>
          <w:lang w:val="en-US"/>
        </w:rPr>
      </w:pPr>
      <w:r w:rsidRPr="001E19CB">
        <w:rPr>
          <w:b/>
          <w:snapToGrid w:val="0"/>
          <w:szCs w:val="20"/>
        </w:rPr>
        <w:lastRenderedPageBreak/>
        <w:t>Приложение № 5</w:t>
      </w:r>
    </w:p>
    <w:p w:rsidR="00D9121F" w:rsidRPr="001E19CB" w:rsidRDefault="00D9121F" w:rsidP="00D9121F">
      <w:pPr>
        <w:widowControl/>
        <w:autoSpaceDE/>
        <w:autoSpaceDN/>
        <w:adjustRightInd/>
        <w:spacing w:line="360" w:lineRule="auto"/>
        <w:ind w:left="567"/>
        <w:jc w:val="center"/>
        <w:rPr>
          <w:b/>
          <w:snapToGrid w:val="0"/>
          <w:lang w:val="en-US"/>
        </w:rPr>
      </w:pPr>
    </w:p>
    <w:p w:rsidR="00D9121F" w:rsidRPr="001E19CB" w:rsidRDefault="00D9121F" w:rsidP="00D9121F">
      <w:pPr>
        <w:widowControl/>
        <w:autoSpaceDE/>
        <w:autoSpaceDN/>
        <w:adjustRightInd/>
        <w:spacing w:line="360" w:lineRule="auto"/>
        <w:ind w:left="567"/>
        <w:jc w:val="center"/>
        <w:rPr>
          <w:b/>
          <w:snapToGrid w:val="0"/>
        </w:rPr>
      </w:pPr>
      <w:r w:rsidRPr="001E19CB">
        <w:rPr>
          <w:b/>
          <w:snapToGrid w:val="0"/>
        </w:rPr>
        <w:t>ШКАЛА ЭКСПЕРТНОЙ ОЦЕНКИ</w:t>
      </w:r>
    </w:p>
    <w:tbl>
      <w:tblPr>
        <w:tblW w:w="10098" w:type="dxa"/>
        <w:jc w:val="center"/>
        <w:tblInd w:w="-2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2"/>
        <w:gridCol w:w="2948"/>
        <w:gridCol w:w="2948"/>
      </w:tblGrid>
      <w:tr w:rsidR="00D9121F" w:rsidRPr="001E19CB" w:rsidTr="00E92ECB">
        <w:trPr>
          <w:jc w:val="center"/>
        </w:trPr>
        <w:tc>
          <w:tcPr>
            <w:tcW w:w="4202" w:type="dxa"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Словесное выражение экспертов</w:t>
            </w:r>
          </w:p>
        </w:tc>
        <w:tc>
          <w:tcPr>
            <w:tcW w:w="2948" w:type="dxa"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Словесное выражение  экспертов оценивающих экономические и юридические риски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Числовое обозначение (балл) для внесения в индивидуальную форму</w:t>
            </w:r>
          </w:p>
        </w:tc>
      </w:tr>
      <w:tr w:rsidR="00D9121F" w:rsidRPr="001E19CB" w:rsidTr="00E92ECB">
        <w:trPr>
          <w:jc w:val="center"/>
        </w:trPr>
        <w:tc>
          <w:tcPr>
            <w:tcW w:w="4202" w:type="dxa"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«Минимально приемлемо» </w:t>
            </w:r>
            <w:r w:rsidRPr="001E19CB">
              <w:rPr>
                <w:snapToGrid w:val="0"/>
                <w:szCs w:val="20"/>
              </w:rPr>
              <w:br/>
              <w:t>(значительно ухудшает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«Очень высокие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1*</w:t>
            </w:r>
          </w:p>
        </w:tc>
      </w:tr>
      <w:tr w:rsidR="00D9121F" w:rsidRPr="001E19CB" w:rsidTr="00E92ECB">
        <w:trPr>
          <w:jc w:val="center"/>
        </w:trPr>
        <w:tc>
          <w:tcPr>
            <w:tcW w:w="4202" w:type="dxa"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«Удовлетворительно» </w:t>
            </w:r>
            <w:r w:rsidRPr="001E19CB">
              <w:rPr>
                <w:snapToGrid w:val="0"/>
                <w:szCs w:val="20"/>
              </w:rPr>
              <w:br/>
              <w:t>(незначительно ухудшает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«Повышенные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2*</w:t>
            </w:r>
          </w:p>
        </w:tc>
      </w:tr>
      <w:tr w:rsidR="00D9121F" w:rsidRPr="001E19CB" w:rsidTr="00E92ECB">
        <w:trPr>
          <w:jc w:val="center"/>
        </w:trPr>
        <w:tc>
          <w:tcPr>
            <w:tcW w:w="4202" w:type="dxa"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«Хорошо» </w:t>
            </w:r>
            <w:r w:rsidRPr="001E19CB">
              <w:rPr>
                <w:snapToGrid w:val="0"/>
                <w:szCs w:val="20"/>
              </w:rPr>
              <w:br/>
              <w:t>(соответствует требованиям Закупочной документации)</w:t>
            </w:r>
          </w:p>
        </w:tc>
        <w:tc>
          <w:tcPr>
            <w:tcW w:w="2948" w:type="dxa"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«Вполне приемлемые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3*</w:t>
            </w:r>
          </w:p>
        </w:tc>
      </w:tr>
      <w:tr w:rsidR="00D9121F" w:rsidRPr="001E19CB" w:rsidTr="00E92ECB">
        <w:trPr>
          <w:jc w:val="center"/>
        </w:trPr>
        <w:tc>
          <w:tcPr>
            <w:tcW w:w="4202" w:type="dxa"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«Очень хорошо» </w:t>
            </w:r>
            <w:r w:rsidRPr="001E19CB">
              <w:rPr>
                <w:snapToGrid w:val="0"/>
                <w:szCs w:val="20"/>
              </w:rPr>
              <w:br/>
              <w:t>(незначительно улучшает требования  Закупочной документации)</w:t>
            </w:r>
          </w:p>
        </w:tc>
        <w:tc>
          <w:tcPr>
            <w:tcW w:w="2948" w:type="dxa"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«Приемлемые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4*</w:t>
            </w:r>
          </w:p>
        </w:tc>
      </w:tr>
      <w:tr w:rsidR="00D9121F" w:rsidRPr="001E19CB" w:rsidTr="00E92ECB">
        <w:trPr>
          <w:jc w:val="center"/>
        </w:trPr>
        <w:tc>
          <w:tcPr>
            <w:tcW w:w="4202" w:type="dxa"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«Отлично» </w:t>
            </w:r>
            <w:r w:rsidRPr="001E19CB">
              <w:rPr>
                <w:snapToGrid w:val="0"/>
                <w:szCs w:val="20"/>
              </w:rPr>
              <w:br/>
              <w:t>(значительно улучшает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«Минимальные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5</w:t>
            </w:r>
          </w:p>
        </w:tc>
      </w:tr>
    </w:tbl>
    <w:p w:rsidR="00D9121F" w:rsidRPr="001E19CB" w:rsidRDefault="00D9121F" w:rsidP="00D9121F">
      <w:pPr>
        <w:widowControl/>
        <w:suppressAutoHyphens/>
        <w:autoSpaceDE/>
        <w:autoSpaceDN/>
        <w:adjustRightInd/>
        <w:ind w:firstLine="567"/>
        <w:jc w:val="both"/>
        <w:rPr>
          <w:bCs/>
          <w:i/>
          <w:snapToGrid w:val="0"/>
          <w:szCs w:val="20"/>
        </w:rPr>
      </w:pPr>
      <w:r w:rsidRPr="001E19CB">
        <w:rPr>
          <w:bCs/>
          <w:i/>
          <w:snapToGrid w:val="0"/>
          <w:szCs w:val="20"/>
        </w:rPr>
        <w:t>*− возможна оценка с одним знаком после запятой.</w:t>
      </w:r>
    </w:p>
    <w:p w:rsidR="00D9121F" w:rsidRPr="001E19CB" w:rsidRDefault="00D9121F" w:rsidP="00D9121F">
      <w:pPr>
        <w:widowControl/>
        <w:autoSpaceDE/>
        <w:autoSpaceDN/>
        <w:adjustRightInd/>
        <w:ind w:firstLine="567"/>
        <w:jc w:val="both"/>
        <w:rPr>
          <w:snapToGrid w:val="0"/>
        </w:rPr>
      </w:pPr>
    </w:p>
    <w:p w:rsidR="00D9121F" w:rsidRPr="001E19CB" w:rsidRDefault="00D9121F" w:rsidP="00D9121F">
      <w:pPr>
        <w:widowControl/>
        <w:autoSpaceDE/>
        <w:autoSpaceDN/>
        <w:adjustRightInd/>
        <w:ind w:firstLine="567"/>
        <w:jc w:val="both"/>
        <w:rPr>
          <w:snapToGrid w:val="0"/>
        </w:rPr>
      </w:pPr>
      <w:r w:rsidRPr="001E19CB">
        <w:rPr>
          <w:snapToGrid w:val="0"/>
        </w:rPr>
        <w:t xml:space="preserve">При оценке частных критериев эксперт выставляет оценки, </w:t>
      </w:r>
      <w:r w:rsidRPr="001E19CB">
        <w:rPr>
          <w:bCs/>
          <w:snapToGrid w:val="0"/>
        </w:rPr>
        <w:t xml:space="preserve">сравнивая предложения Участников между собой и </w:t>
      </w:r>
      <w:r w:rsidRPr="001E19CB">
        <w:rPr>
          <w:snapToGrid w:val="0"/>
        </w:rPr>
        <w:t xml:space="preserve">оценивая превышение и частичное несоответствие определенных параметров Заявок, указанному в закупочной документации уровню. </w:t>
      </w:r>
    </w:p>
    <w:p w:rsidR="00D9121F" w:rsidRPr="001E19CB" w:rsidRDefault="00D9121F" w:rsidP="00D9121F">
      <w:pPr>
        <w:suppressAutoHyphens/>
        <w:autoSpaceDE/>
        <w:autoSpaceDN/>
        <w:adjustRightInd/>
        <w:ind w:firstLine="567"/>
        <w:jc w:val="both"/>
        <w:outlineLvl w:val="3"/>
        <w:rPr>
          <w:b/>
          <w:i/>
          <w:snapToGrid w:val="0"/>
        </w:rPr>
      </w:pPr>
      <w:r w:rsidRPr="001E19CB">
        <w:rPr>
          <w:b/>
          <w:i/>
          <w:snapToGrid w:val="0"/>
        </w:rPr>
        <w:t>Эксперт обязан давать комментарии  к каждой выставленной оценке.</w:t>
      </w:r>
    </w:p>
    <w:p w:rsidR="00D9121F" w:rsidRPr="001E19CB" w:rsidRDefault="00D9121F" w:rsidP="00D9121F">
      <w:pPr>
        <w:widowControl/>
        <w:autoSpaceDE/>
        <w:autoSpaceDN/>
        <w:adjustRightInd/>
        <w:ind w:firstLine="567"/>
        <w:jc w:val="both"/>
        <w:rPr>
          <w:snapToGrid w:val="0"/>
          <w:sz w:val="28"/>
          <w:szCs w:val="20"/>
        </w:rPr>
      </w:pPr>
      <w:proofErr w:type="gramStart"/>
      <w:r w:rsidRPr="001E19CB">
        <w:rPr>
          <w:snapToGrid w:val="0"/>
        </w:rPr>
        <w:t>Если, по мнению эксперта, положительная оценка по какому-либо частному критерию, при наличии имеющихся документов и сведений, содержащихся в этих документах невозможна, а отборочная и оценочная стадии оценки Заявок проходят параллельно, эксперт ставит такому Участнику оценку «0» - «Неприемлемо», незамедлительно сообщает  о данном факте Руководителю экспертной группы и продолжает оценку по остальным критериям.</w:t>
      </w:r>
      <w:proofErr w:type="gramEnd"/>
    </w:p>
    <w:p w:rsidR="00D9121F" w:rsidRPr="001E19CB" w:rsidRDefault="00D9121F" w:rsidP="00D9121F">
      <w:pPr>
        <w:widowControl/>
        <w:autoSpaceDE/>
        <w:autoSpaceDN/>
        <w:adjustRightInd/>
        <w:rPr>
          <w:snapToGrid w:val="0"/>
          <w:sz w:val="28"/>
          <w:szCs w:val="20"/>
        </w:rPr>
      </w:pPr>
      <w:r w:rsidRPr="001E19CB">
        <w:rPr>
          <w:snapToGrid w:val="0"/>
          <w:sz w:val="28"/>
          <w:szCs w:val="20"/>
        </w:rPr>
        <w:br w:type="page"/>
      </w:r>
    </w:p>
    <w:p w:rsidR="00D9121F" w:rsidRPr="001E19CB" w:rsidRDefault="00D9121F" w:rsidP="00D9121F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</w:rPr>
      </w:pPr>
      <w:r w:rsidRPr="001E19CB">
        <w:rPr>
          <w:b/>
          <w:snapToGrid w:val="0"/>
        </w:rPr>
        <w:lastRenderedPageBreak/>
        <w:t>Приложение 6</w:t>
      </w:r>
    </w:p>
    <w:p w:rsidR="00D9121F" w:rsidRPr="001E19CB" w:rsidRDefault="00D9121F" w:rsidP="00D9121F">
      <w:pPr>
        <w:widowControl/>
        <w:autoSpaceDE/>
        <w:autoSpaceDN/>
        <w:adjustRightInd/>
        <w:ind w:firstLine="567"/>
        <w:jc w:val="both"/>
        <w:rPr>
          <w:snapToGrid w:val="0"/>
        </w:rPr>
      </w:pPr>
    </w:p>
    <w:p w:rsidR="00D9121F" w:rsidRPr="001E19CB" w:rsidRDefault="00D9121F" w:rsidP="00D9121F">
      <w:pPr>
        <w:widowControl/>
        <w:autoSpaceDE/>
        <w:autoSpaceDN/>
        <w:adjustRightInd/>
        <w:ind w:firstLine="567"/>
        <w:jc w:val="center"/>
        <w:rPr>
          <w:b/>
          <w:snapToGrid w:val="0"/>
        </w:rPr>
      </w:pPr>
      <w:r w:rsidRPr="001E19CB">
        <w:rPr>
          <w:b/>
          <w:snapToGrid w:val="0"/>
        </w:rPr>
        <w:t>Отчет Экспертной группы по рассмотрению, оценке и сопоставлению Заявок</w:t>
      </w:r>
    </w:p>
    <w:p w:rsidR="00D9121F" w:rsidRPr="001E19CB" w:rsidRDefault="00D9121F" w:rsidP="00D9121F">
      <w:pPr>
        <w:widowControl/>
        <w:autoSpaceDE/>
        <w:autoSpaceDN/>
        <w:adjustRightInd/>
        <w:jc w:val="both"/>
        <w:rPr>
          <w:snapToGrid w:val="0"/>
        </w:rPr>
      </w:pPr>
    </w:p>
    <w:p w:rsidR="00D9121F" w:rsidRPr="001E19CB" w:rsidRDefault="00D9121F" w:rsidP="00D9121F">
      <w:pPr>
        <w:autoSpaceDE/>
        <w:autoSpaceDN/>
        <w:adjustRightInd/>
        <w:ind w:firstLine="567"/>
        <w:jc w:val="both"/>
        <w:rPr>
          <w:snapToGrid w:val="0"/>
        </w:rPr>
      </w:pPr>
      <w:r w:rsidRPr="001E19CB">
        <w:rPr>
          <w:snapToGrid w:val="0"/>
        </w:rPr>
        <w:t xml:space="preserve">Сводная таблица оценок предоставляется в формате MS </w:t>
      </w:r>
      <w:proofErr w:type="spellStart"/>
      <w:r w:rsidRPr="001E19CB">
        <w:rPr>
          <w:snapToGrid w:val="0"/>
        </w:rPr>
        <w:t>Excel</w:t>
      </w:r>
      <w:proofErr w:type="spellEnd"/>
      <w:r w:rsidRPr="001E19CB">
        <w:rPr>
          <w:snapToGrid w:val="0"/>
        </w:rPr>
        <w:t>.</w:t>
      </w:r>
    </w:p>
    <w:p w:rsidR="00D9121F" w:rsidRPr="001E19CB" w:rsidRDefault="00D9121F" w:rsidP="00D9121F">
      <w:pPr>
        <w:widowControl/>
        <w:autoSpaceDE/>
        <w:autoSpaceDN/>
        <w:adjustRightInd/>
        <w:ind w:firstLine="567"/>
        <w:jc w:val="both"/>
        <w:rPr>
          <w:snapToGrid w:val="0"/>
          <w:highlight w:val="red"/>
        </w:rPr>
      </w:pPr>
      <w:r w:rsidRPr="001E19CB">
        <w:rPr>
          <w:snapToGrid w:val="0"/>
        </w:rPr>
        <w:t>(Приложение 6 Сводный_отчет.xls)</w:t>
      </w:r>
    </w:p>
    <w:p w:rsidR="00D9121F" w:rsidRPr="001E19CB" w:rsidRDefault="00D9121F" w:rsidP="00D9121F">
      <w:pPr>
        <w:widowControl/>
        <w:autoSpaceDE/>
        <w:autoSpaceDN/>
        <w:adjustRightInd/>
        <w:ind w:firstLine="567"/>
        <w:jc w:val="both"/>
        <w:rPr>
          <w:snapToGrid w:val="0"/>
          <w:highlight w:val="red"/>
        </w:rPr>
      </w:pPr>
    </w:p>
    <w:p w:rsidR="00D9121F" w:rsidRPr="001E19CB" w:rsidRDefault="00D9121F" w:rsidP="00D9121F">
      <w:pPr>
        <w:widowControl/>
        <w:autoSpaceDE/>
        <w:autoSpaceDN/>
        <w:adjustRightInd/>
        <w:ind w:firstLine="567"/>
        <w:jc w:val="both"/>
        <w:rPr>
          <w:snapToGrid w:val="0"/>
        </w:rPr>
      </w:pPr>
    </w:p>
    <w:p w:rsidR="00D9121F" w:rsidRPr="001E19CB" w:rsidRDefault="00D9121F" w:rsidP="00D9121F">
      <w:pPr>
        <w:widowControl/>
        <w:autoSpaceDE/>
        <w:autoSpaceDN/>
        <w:adjustRightInd/>
        <w:rPr>
          <w:snapToGrid w:val="0"/>
        </w:rPr>
      </w:pPr>
      <w:r w:rsidRPr="001E19CB">
        <w:rPr>
          <w:snapToGrid w:val="0"/>
        </w:rPr>
        <w:br w:type="page"/>
      </w:r>
    </w:p>
    <w:p w:rsidR="00D9121F" w:rsidRPr="001E19CB" w:rsidRDefault="00D9121F" w:rsidP="00D9121F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</w:rPr>
      </w:pPr>
      <w:r w:rsidRPr="001E19CB">
        <w:rPr>
          <w:b/>
          <w:snapToGrid w:val="0"/>
        </w:rPr>
        <w:lastRenderedPageBreak/>
        <w:t>Приложение 7</w:t>
      </w:r>
    </w:p>
    <w:p w:rsidR="00D9121F" w:rsidRPr="001E19CB" w:rsidRDefault="00D9121F" w:rsidP="00D9121F">
      <w:pPr>
        <w:widowControl/>
        <w:autoSpaceDE/>
        <w:autoSpaceDN/>
        <w:adjustRightInd/>
        <w:jc w:val="center"/>
        <w:rPr>
          <w:b/>
          <w:snapToGrid w:val="0"/>
        </w:rPr>
      </w:pPr>
    </w:p>
    <w:p w:rsidR="00D9121F" w:rsidRPr="001E19CB" w:rsidRDefault="00D9121F" w:rsidP="00D9121F">
      <w:pPr>
        <w:widowControl/>
        <w:autoSpaceDE/>
        <w:autoSpaceDN/>
        <w:adjustRightInd/>
        <w:jc w:val="center"/>
        <w:rPr>
          <w:snapToGrid w:val="0"/>
        </w:rPr>
      </w:pPr>
      <w:r w:rsidRPr="001E19CB">
        <w:rPr>
          <w:b/>
          <w:snapToGrid w:val="0"/>
        </w:rPr>
        <w:t xml:space="preserve">Полнота и качество оформления Заявок требованию закупочной документации по </w:t>
      </w:r>
      <w:r w:rsidRPr="001E19CB">
        <w:rPr>
          <w:snapToGrid w:val="0"/>
        </w:rPr>
        <w:t>закупочной процедуре</w:t>
      </w:r>
      <w:r w:rsidRPr="001E19CB">
        <w:rPr>
          <w:b/>
          <w:snapToGrid w:val="0"/>
        </w:rPr>
        <w:t xml:space="preserve"> </w:t>
      </w:r>
      <w:r w:rsidRPr="001E19CB">
        <w:rPr>
          <w:bCs/>
        </w:rPr>
        <w:t xml:space="preserve">на право заключения договора </w:t>
      </w:r>
      <w:proofErr w:type="gramStart"/>
      <w:r w:rsidRPr="001E19CB">
        <w:rPr>
          <w:bCs/>
        </w:rPr>
        <w:t>на</w:t>
      </w:r>
      <w:proofErr w:type="gramEnd"/>
      <w:r w:rsidRPr="001E19CB">
        <w:rPr>
          <w:snapToGrid w:val="0"/>
        </w:rPr>
        <w:t xml:space="preserve">  ___________________________</w:t>
      </w:r>
    </w:p>
    <w:p w:rsidR="00D9121F" w:rsidRPr="001E19CB" w:rsidRDefault="00D9121F" w:rsidP="00D9121F">
      <w:pPr>
        <w:widowControl/>
        <w:autoSpaceDE/>
        <w:autoSpaceDN/>
        <w:adjustRightInd/>
        <w:ind w:left="567"/>
        <w:jc w:val="center"/>
        <w:rPr>
          <w:b/>
          <w:snapToGrid w:val="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269"/>
        <w:gridCol w:w="1287"/>
        <w:gridCol w:w="1412"/>
        <w:gridCol w:w="803"/>
        <w:gridCol w:w="708"/>
        <w:gridCol w:w="851"/>
        <w:gridCol w:w="770"/>
      </w:tblGrid>
      <w:tr w:rsidR="00D9121F" w:rsidRPr="001E19CB" w:rsidTr="00E92ECB">
        <w:trPr>
          <w:jc w:val="center"/>
        </w:trPr>
        <w:tc>
          <w:tcPr>
            <w:tcW w:w="3269" w:type="dxa"/>
            <w:vMerge w:val="restart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Наименование требуемого документа, согласно закупочной документации</w:t>
            </w:r>
          </w:p>
        </w:tc>
        <w:tc>
          <w:tcPr>
            <w:tcW w:w="5831" w:type="dxa"/>
            <w:gridSpan w:val="6"/>
            <w:vAlign w:val="center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Наименование Участников</w:t>
            </w:r>
          </w:p>
        </w:tc>
      </w:tr>
      <w:tr w:rsidR="00D9121F" w:rsidRPr="001E19CB" w:rsidTr="00E92ECB">
        <w:trPr>
          <w:jc w:val="center"/>
        </w:trPr>
        <w:tc>
          <w:tcPr>
            <w:tcW w:w="3269" w:type="dxa"/>
            <w:vMerge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b/>
                <w:snapToGrid w:val="0"/>
              </w:rPr>
            </w:pPr>
          </w:p>
        </w:tc>
        <w:tc>
          <w:tcPr>
            <w:tcW w:w="1287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Участник 1</w:t>
            </w:r>
          </w:p>
        </w:tc>
        <w:tc>
          <w:tcPr>
            <w:tcW w:w="1412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Участник 2</w:t>
            </w:r>
          </w:p>
        </w:tc>
        <w:tc>
          <w:tcPr>
            <w:tcW w:w="803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  <w:tc>
          <w:tcPr>
            <w:tcW w:w="708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  <w:tc>
          <w:tcPr>
            <w:tcW w:w="851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  <w:tc>
          <w:tcPr>
            <w:tcW w:w="770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</w:tr>
      <w:tr w:rsidR="00D9121F" w:rsidRPr="001E19CB" w:rsidTr="00E92ECB">
        <w:trPr>
          <w:jc w:val="center"/>
        </w:trPr>
        <w:tc>
          <w:tcPr>
            <w:tcW w:w="3269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>Срок действия оферты</w:t>
            </w:r>
          </w:p>
        </w:tc>
        <w:tc>
          <w:tcPr>
            <w:tcW w:w="1287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D9121F" w:rsidRPr="001E19CB" w:rsidTr="00E92ECB">
        <w:trPr>
          <w:jc w:val="center"/>
        </w:trPr>
        <w:tc>
          <w:tcPr>
            <w:tcW w:w="3269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>Предоставление электронной копии документов</w:t>
            </w:r>
          </w:p>
        </w:tc>
        <w:tc>
          <w:tcPr>
            <w:tcW w:w="1287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D9121F" w:rsidRPr="001E19CB" w:rsidTr="00E92ECB">
        <w:trPr>
          <w:jc w:val="center"/>
        </w:trPr>
        <w:tc>
          <w:tcPr>
            <w:tcW w:w="3269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 xml:space="preserve">Далее таблица заполняется согласно </w:t>
            </w:r>
            <w:r w:rsidRPr="001E19CB">
              <w:rPr>
                <w:b/>
                <w:i/>
                <w:snapToGrid w:val="0"/>
              </w:rPr>
              <w:t>матрице содержания  заявки</w:t>
            </w:r>
            <w:r w:rsidRPr="001E19CB">
              <w:rPr>
                <w:i/>
                <w:snapToGrid w:val="0"/>
              </w:rPr>
              <w:t>, входящей в состав соответствующей закупочной документации</w:t>
            </w:r>
          </w:p>
        </w:tc>
        <w:tc>
          <w:tcPr>
            <w:tcW w:w="1287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D9121F" w:rsidRPr="001E19CB" w:rsidTr="00E92ECB">
        <w:trPr>
          <w:jc w:val="center"/>
        </w:trPr>
        <w:tc>
          <w:tcPr>
            <w:tcW w:w="3269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>…</w:t>
            </w:r>
          </w:p>
        </w:tc>
        <w:tc>
          <w:tcPr>
            <w:tcW w:w="1287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D9121F" w:rsidRPr="001E19CB" w:rsidRDefault="00D9121F" w:rsidP="00E92ECB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</w:tbl>
    <w:p w:rsidR="00D9121F" w:rsidRPr="001E19CB" w:rsidRDefault="00D9121F" w:rsidP="00D9121F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  <w:r w:rsidRPr="001E19CB">
        <w:rPr>
          <w:i/>
          <w:snapToGrid w:val="0"/>
        </w:rPr>
        <w:t>Вывод: (по каждому участнику)</w:t>
      </w:r>
    </w:p>
    <w:p w:rsidR="00D9121F" w:rsidRPr="001E19CB" w:rsidRDefault="00D9121F" w:rsidP="00D9121F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D9121F" w:rsidRPr="001E19CB" w:rsidRDefault="00D9121F" w:rsidP="00D9121F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D9121F" w:rsidRPr="001E19CB" w:rsidRDefault="00D9121F" w:rsidP="00D9121F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D9121F" w:rsidRPr="001E19CB" w:rsidRDefault="00D9121F" w:rsidP="00D9121F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  <w:r w:rsidRPr="001E19CB">
        <w:rPr>
          <w:i/>
          <w:snapToGrid w:val="0"/>
        </w:rPr>
        <w:t xml:space="preserve">Легенда: </w:t>
      </w:r>
    </w:p>
    <w:p w:rsidR="00D9121F" w:rsidRPr="001E19CB" w:rsidRDefault="00D9121F" w:rsidP="00D9121F">
      <w:pPr>
        <w:widowControl/>
        <w:tabs>
          <w:tab w:val="left" w:pos="2977"/>
        </w:tabs>
        <w:autoSpaceDE/>
        <w:autoSpaceDN/>
        <w:adjustRightInd/>
        <w:spacing w:after="120"/>
        <w:ind w:left="2977" w:hanging="2410"/>
        <w:jc w:val="both"/>
        <w:rPr>
          <w:i/>
          <w:snapToGrid w:val="0"/>
        </w:rPr>
      </w:pPr>
      <w:r w:rsidRPr="001E19CB">
        <w:rPr>
          <w:i/>
          <w:snapToGrid w:val="0"/>
        </w:rPr>
        <w:t>«+»</w:t>
      </w:r>
      <w:r w:rsidRPr="001E19CB">
        <w:rPr>
          <w:i/>
          <w:snapToGrid w:val="0"/>
        </w:rPr>
        <w:tab/>
        <w:t>документ/информация присутствует в заявке и соответствует требованиям  закупочной документации;</w:t>
      </w:r>
    </w:p>
    <w:p w:rsidR="00D9121F" w:rsidRPr="001E19CB" w:rsidRDefault="00D9121F" w:rsidP="00D9121F">
      <w:pPr>
        <w:widowControl/>
        <w:tabs>
          <w:tab w:val="left" w:pos="2977"/>
        </w:tabs>
        <w:autoSpaceDE/>
        <w:autoSpaceDN/>
        <w:adjustRightInd/>
        <w:spacing w:after="120"/>
        <w:ind w:left="851" w:hanging="284"/>
        <w:jc w:val="both"/>
        <w:rPr>
          <w:i/>
          <w:snapToGrid w:val="0"/>
        </w:rPr>
      </w:pPr>
      <w:r w:rsidRPr="001E19CB">
        <w:rPr>
          <w:i/>
          <w:snapToGrid w:val="0"/>
        </w:rPr>
        <w:t xml:space="preserve">«-» </w:t>
      </w:r>
      <w:r w:rsidRPr="001E19CB">
        <w:rPr>
          <w:i/>
          <w:snapToGrid w:val="0"/>
        </w:rPr>
        <w:tab/>
        <w:t xml:space="preserve"> документ/информация  отсутствует;</w:t>
      </w:r>
    </w:p>
    <w:p w:rsidR="00D9121F" w:rsidRPr="001E19CB" w:rsidRDefault="00D9121F" w:rsidP="00D9121F">
      <w:pPr>
        <w:widowControl/>
        <w:autoSpaceDE/>
        <w:autoSpaceDN/>
        <w:adjustRightInd/>
        <w:spacing w:after="120"/>
        <w:ind w:left="2977" w:hanging="2410"/>
        <w:jc w:val="both"/>
        <w:rPr>
          <w:i/>
          <w:snapToGrid w:val="0"/>
        </w:rPr>
      </w:pPr>
      <w:r w:rsidRPr="001E19CB">
        <w:rPr>
          <w:i/>
          <w:snapToGrid w:val="0"/>
        </w:rPr>
        <w:t xml:space="preserve">«-  с текстом» </w:t>
      </w:r>
      <w:r w:rsidRPr="001E19CB">
        <w:rPr>
          <w:i/>
          <w:snapToGrid w:val="0"/>
        </w:rPr>
        <w:tab/>
        <w:t xml:space="preserve"> документ/информация  присутствует, но не соответствует  требованиям закупочной документации. При этом эксперт указывает, что именно отличается от требований, например: «не заверен нотариально» или «выписка просрочена» или «срок действия оферты менее 60 дней».</w:t>
      </w:r>
    </w:p>
    <w:p w:rsidR="00D9121F" w:rsidRPr="00B32644" w:rsidRDefault="00D9121F" w:rsidP="00D9121F">
      <w:pPr>
        <w:spacing w:before="120" w:after="60"/>
        <w:ind w:firstLine="851"/>
        <w:rPr>
          <w:b/>
        </w:rPr>
      </w:pPr>
    </w:p>
    <w:p w:rsidR="00A87406" w:rsidRPr="00B32644" w:rsidRDefault="00A87406" w:rsidP="00D9121F">
      <w:pPr>
        <w:spacing w:before="120" w:after="60"/>
        <w:ind w:firstLine="851"/>
        <w:rPr>
          <w:b/>
        </w:rPr>
      </w:pPr>
      <w:bookmarkStart w:id="12" w:name="_GoBack"/>
      <w:bookmarkEnd w:id="12"/>
    </w:p>
    <w:sectPr w:rsidR="00A87406" w:rsidRPr="00B3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C3E" w:rsidRDefault="00A80C3E" w:rsidP="00384424">
      <w:r>
        <w:separator/>
      </w:r>
    </w:p>
  </w:endnote>
  <w:endnote w:type="continuationSeparator" w:id="0">
    <w:p w:rsidR="00A80C3E" w:rsidRDefault="00A80C3E" w:rsidP="0038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24A" w:rsidRPr="00F60F2F" w:rsidRDefault="00D9121F">
    <w:pPr>
      <w:pStyle w:val="a9"/>
      <w:rPr>
        <w:color w:val="000000" w:themeColor="text1"/>
        <w:sz w:val="20"/>
        <w:szCs w:val="20"/>
      </w:rPr>
    </w:pPr>
    <w:sdt>
      <w:sdtPr>
        <w:rPr>
          <w:i/>
          <w:color w:val="365F91" w:themeColor="accent1" w:themeShade="BF"/>
          <w:sz w:val="20"/>
          <w:szCs w:val="20"/>
        </w:rPr>
        <w:alias w:val="Автор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>
          <w:rPr>
            <w:i/>
            <w:color w:val="365F91" w:themeColor="accent1" w:themeShade="BF"/>
            <w:sz w:val="20"/>
            <w:szCs w:val="20"/>
          </w:rPr>
          <w:t xml:space="preserve">Закупочная </w:t>
        </w:r>
        <w:r w:rsidR="00427746">
          <w:rPr>
            <w:i/>
            <w:color w:val="365F91" w:themeColor="accent1" w:themeShade="BF"/>
            <w:sz w:val="20"/>
            <w:szCs w:val="20"/>
          </w:rPr>
          <w:t xml:space="preserve">документация (Том </w:t>
        </w:r>
        <w:r>
          <w:rPr>
            <w:i/>
            <w:color w:val="365F91" w:themeColor="accent1" w:themeShade="BF"/>
            <w:sz w:val="20"/>
            <w:szCs w:val="20"/>
            <w:lang w:val="en-US"/>
          </w:rPr>
          <w:t>I</w:t>
        </w:r>
        <w:r w:rsidR="00427746">
          <w:rPr>
            <w:i/>
            <w:color w:val="365F91" w:themeColor="accent1" w:themeShade="BF"/>
            <w:sz w:val="20"/>
            <w:szCs w:val="20"/>
          </w:rPr>
          <w:t xml:space="preserve">II) по открытому </w:t>
        </w:r>
        <w:r>
          <w:rPr>
            <w:i/>
            <w:color w:val="365F91" w:themeColor="accent1" w:themeShade="BF"/>
            <w:sz w:val="20"/>
            <w:szCs w:val="20"/>
          </w:rPr>
          <w:t>запросу предложений н</w:t>
        </w:r>
        <w:r w:rsidR="00427746">
          <w:rPr>
            <w:i/>
            <w:color w:val="365F91" w:themeColor="accent1" w:themeShade="BF"/>
            <w:sz w:val="20"/>
            <w:szCs w:val="20"/>
          </w:rPr>
          <w:t>а право заключения договора на оказание</w:t>
        </w:r>
        <w:r>
          <w:rPr>
            <w:i/>
            <w:color w:val="365F91" w:themeColor="accent1" w:themeShade="BF"/>
            <w:sz w:val="20"/>
            <w:szCs w:val="20"/>
          </w:rPr>
          <w:t xml:space="preserve"> рекламно-информационных</w:t>
        </w:r>
        <w:r w:rsidR="00427746">
          <w:rPr>
            <w:i/>
            <w:color w:val="365F91" w:themeColor="accent1" w:themeShade="BF"/>
            <w:sz w:val="20"/>
            <w:szCs w:val="20"/>
          </w:rPr>
          <w:t xml:space="preserve"> услуг для нужд </w:t>
        </w:r>
        <w:r>
          <w:rPr>
            <w:i/>
            <w:color w:val="365F91" w:themeColor="accent1" w:themeShade="BF"/>
            <w:sz w:val="20"/>
            <w:szCs w:val="20"/>
          </w:rPr>
          <w:t>ОАО «</w:t>
        </w:r>
        <w:proofErr w:type="spellStart"/>
        <w:r>
          <w:rPr>
            <w:i/>
            <w:color w:val="365F91" w:themeColor="accent1" w:themeShade="BF"/>
            <w:sz w:val="20"/>
            <w:szCs w:val="20"/>
          </w:rPr>
          <w:t>Томскэнергосбыт</w:t>
        </w:r>
        <w:proofErr w:type="spellEnd"/>
        <w:r>
          <w:rPr>
            <w:i/>
            <w:color w:val="365F91" w:themeColor="accent1" w:themeShade="BF"/>
            <w:sz w:val="20"/>
            <w:szCs w:val="20"/>
          </w:rPr>
          <w:t>»</w:t>
        </w:r>
      </w:sdtContent>
    </w:sdt>
  </w:p>
  <w:p w:rsidR="00384424" w:rsidRPr="0028024A" w:rsidRDefault="0028024A" w:rsidP="0028024A">
    <w:pPr>
      <w:pStyle w:val="a9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25417611" wp14:editId="5B5B375A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C3E" w:rsidRDefault="00A80C3E" w:rsidP="00384424">
      <w:r>
        <w:separator/>
      </w:r>
    </w:p>
  </w:footnote>
  <w:footnote w:type="continuationSeparator" w:id="0">
    <w:p w:rsidR="00A80C3E" w:rsidRDefault="00A80C3E" w:rsidP="00384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712183"/>
      <w:docPartObj>
        <w:docPartGallery w:val="Page Numbers (Top of Page)"/>
        <w:docPartUnique/>
      </w:docPartObj>
    </w:sdtPr>
    <w:sdtEndPr/>
    <w:sdtContent>
      <w:p w:rsidR="00384424" w:rsidRDefault="0038442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21F">
          <w:rPr>
            <w:noProof/>
          </w:rPr>
          <w:t>2</w:t>
        </w:r>
        <w:r>
          <w:fldChar w:fldCharType="end"/>
        </w:r>
      </w:p>
    </w:sdtContent>
  </w:sdt>
  <w:p w:rsidR="00384424" w:rsidRDefault="003844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E59"/>
    <w:multiLevelType w:val="multilevel"/>
    <w:tmpl w:val="6024B3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EF01A0"/>
    <w:multiLevelType w:val="hybridMultilevel"/>
    <w:tmpl w:val="1EA06BFA"/>
    <w:lvl w:ilvl="0" w:tplc="E5DCE614">
      <w:start w:val="1"/>
      <w:numFmt w:val="bullet"/>
      <w:lvlText w:val=""/>
      <w:lvlJc w:val="left"/>
      <w:pPr>
        <w:tabs>
          <w:tab w:val="num" w:pos="1211"/>
        </w:tabs>
        <w:ind w:left="360" w:firstLine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578C6"/>
    <w:multiLevelType w:val="multilevel"/>
    <w:tmpl w:val="0CB0FE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">
    <w:nsid w:val="2B1340E3"/>
    <w:multiLevelType w:val="multilevel"/>
    <w:tmpl w:val="212015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8D96047"/>
    <w:multiLevelType w:val="multilevel"/>
    <w:tmpl w:val="8696A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C633912"/>
    <w:multiLevelType w:val="multilevel"/>
    <w:tmpl w:val="696E213A"/>
    <w:lvl w:ilvl="0">
      <w:start w:val="1"/>
      <w:numFmt w:val="decimal"/>
      <w:pStyle w:val="1"/>
      <w:lvlText w:val="%1."/>
      <w:lvlJc w:val="left"/>
      <w:pPr>
        <w:tabs>
          <w:tab w:val="num" w:pos="1425"/>
        </w:tabs>
        <w:ind w:left="1425" w:hanging="432"/>
      </w:pPr>
      <w:rPr>
        <w:rFonts w:hint="default"/>
        <w:b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1286"/>
        </w:tabs>
        <w:ind w:left="1286" w:hanging="576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BF"/>
    <w:rsid w:val="00010665"/>
    <w:rsid w:val="00070819"/>
    <w:rsid w:val="00150590"/>
    <w:rsid w:val="00182A3D"/>
    <w:rsid w:val="001E1CC6"/>
    <w:rsid w:val="0028024A"/>
    <w:rsid w:val="002C097A"/>
    <w:rsid w:val="00357E1D"/>
    <w:rsid w:val="00384424"/>
    <w:rsid w:val="00427746"/>
    <w:rsid w:val="00452E44"/>
    <w:rsid w:val="00453C23"/>
    <w:rsid w:val="00461D2D"/>
    <w:rsid w:val="00463565"/>
    <w:rsid w:val="005B1066"/>
    <w:rsid w:val="005B63BF"/>
    <w:rsid w:val="005B67BE"/>
    <w:rsid w:val="00605E8A"/>
    <w:rsid w:val="006E27D5"/>
    <w:rsid w:val="00712F2C"/>
    <w:rsid w:val="00810A78"/>
    <w:rsid w:val="008F5BB9"/>
    <w:rsid w:val="00A80C3E"/>
    <w:rsid w:val="00A87406"/>
    <w:rsid w:val="00B32644"/>
    <w:rsid w:val="00B75AB2"/>
    <w:rsid w:val="00BB168E"/>
    <w:rsid w:val="00D63D20"/>
    <w:rsid w:val="00D9121F"/>
    <w:rsid w:val="00E31A15"/>
    <w:rsid w:val="00EB18F6"/>
    <w:rsid w:val="00ED24E0"/>
    <w:rsid w:val="00F03345"/>
    <w:rsid w:val="00F60F2F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6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D912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D912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5B63BF"/>
    <w:pPr>
      <w:spacing w:line="324" w:lineRule="exact"/>
      <w:jc w:val="both"/>
    </w:pPr>
  </w:style>
  <w:style w:type="character" w:customStyle="1" w:styleId="FontStyle128">
    <w:name w:val="Font Style128"/>
    <w:rsid w:val="005B63BF"/>
    <w:rPr>
      <w:rFonts w:ascii="Times New Roman" w:hAnsi="Times New Roman" w:cs="Times New Roman"/>
      <w:color w:val="000000"/>
      <w:sz w:val="26"/>
      <w:szCs w:val="26"/>
    </w:rPr>
  </w:style>
  <w:style w:type="paragraph" w:styleId="a">
    <w:name w:val="List Number"/>
    <w:basedOn w:val="a0"/>
    <w:rsid w:val="005B63BF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5B6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B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0"/>
    <w:rsid w:val="005B1066"/>
    <w:pPr>
      <w:spacing w:line="317" w:lineRule="exact"/>
      <w:ind w:firstLine="691"/>
      <w:jc w:val="both"/>
    </w:pPr>
  </w:style>
  <w:style w:type="paragraph" w:styleId="a6">
    <w:name w:val="List Paragraph"/>
    <w:basedOn w:val="a0"/>
    <w:uiPriority w:val="34"/>
    <w:qFormat/>
    <w:rsid w:val="00150590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3E5CD5853943F4BD7E8C4B124C0E1D">
    <w:name w:val="233E5CD5853943F4BD7E8C4B124C0E1D"/>
    <w:rsid w:val="0028024A"/>
    <w:rPr>
      <w:rFonts w:eastAsiaTheme="minorEastAsia"/>
      <w:lang w:eastAsia="ru-RU"/>
    </w:rPr>
  </w:style>
  <w:style w:type="table" w:styleId="ab">
    <w:name w:val="Table Grid"/>
    <w:basedOn w:val="a2"/>
    <w:rsid w:val="00D91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10"/>
    <w:rsid w:val="00D9121F"/>
    <w:pPr>
      <w:keepLines w:val="0"/>
      <w:widowControl/>
      <w:numPr>
        <w:numId w:val="4"/>
      </w:numPr>
      <w:tabs>
        <w:tab w:val="clear" w:pos="1425"/>
        <w:tab w:val="num" w:pos="432"/>
        <w:tab w:val="left" w:pos="540"/>
      </w:tabs>
      <w:autoSpaceDE/>
      <w:autoSpaceDN/>
      <w:adjustRightInd/>
      <w:spacing w:before="240" w:after="60"/>
      <w:ind w:left="432"/>
    </w:pPr>
    <w:rPr>
      <w:rFonts w:ascii="Arial" w:eastAsia="Times New Roman" w:hAnsi="Arial" w:cs="Times New Roman"/>
      <w:color w:val="auto"/>
      <w:kern w:val="32"/>
      <w:sz w:val="24"/>
      <w:szCs w:val="24"/>
      <w:lang w:val="x-none"/>
    </w:rPr>
  </w:style>
  <w:style w:type="paragraph" w:customStyle="1" w:styleId="2">
    <w:name w:val="Стиль2"/>
    <w:basedOn w:val="20"/>
    <w:rsid w:val="00D9121F"/>
    <w:pPr>
      <w:keepLines w:val="0"/>
      <w:widowControl/>
      <w:numPr>
        <w:ilvl w:val="1"/>
        <w:numId w:val="4"/>
      </w:numPr>
      <w:autoSpaceDE/>
      <w:autoSpaceDN/>
      <w:adjustRightInd/>
      <w:spacing w:before="240" w:after="60"/>
    </w:pPr>
    <w:rPr>
      <w:rFonts w:ascii="Arial" w:eastAsia="Times New Roman" w:hAnsi="Arial" w:cs="Times New Roman"/>
      <w:b w:val="0"/>
      <w:bCs w:val="0"/>
      <w:color w:val="auto"/>
      <w:sz w:val="28"/>
      <w:szCs w:val="28"/>
      <w:lang w:val="x-none"/>
    </w:rPr>
  </w:style>
  <w:style w:type="character" w:customStyle="1" w:styleId="11">
    <w:name w:val="Заголовок 1 Знак"/>
    <w:basedOn w:val="a1"/>
    <w:link w:val="10"/>
    <w:uiPriority w:val="9"/>
    <w:rsid w:val="00D912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D91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6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D912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D912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5B63BF"/>
    <w:pPr>
      <w:spacing w:line="324" w:lineRule="exact"/>
      <w:jc w:val="both"/>
    </w:pPr>
  </w:style>
  <w:style w:type="character" w:customStyle="1" w:styleId="FontStyle128">
    <w:name w:val="Font Style128"/>
    <w:rsid w:val="005B63BF"/>
    <w:rPr>
      <w:rFonts w:ascii="Times New Roman" w:hAnsi="Times New Roman" w:cs="Times New Roman"/>
      <w:color w:val="000000"/>
      <w:sz w:val="26"/>
      <w:szCs w:val="26"/>
    </w:rPr>
  </w:style>
  <w:style w:type="paragraph" w:styleId="a">
    <w:name w:val="List Number"/>
    <w:basedOn w:val="a0"/>
    <w:rsid w:val="005B63BF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5B6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B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0"/>
    <w:rsid w:val="005B1066"/>
    <w:pPr>
      <w:spacing w:line="317" w:lineRule="exact"/>
      <w:ind w:firstLine="691"/>
      <w:jc w:val="both"/>
    </w:pPr>
  </w:style>
  <w:style w:type="paragraph" w:styleId="a6">
    <w:name w:val="List Paragraph"/>
    <w:basedOn w:val="a0"/>
    <w:uiPriority w:val="34"/>
    <w:qFormat/>
    <w:rsid w:val="00150590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3E5CD5853943F4BD7E8C4B124C0E1D">
    <w:name w:val="233E5CD5853943F4BD7E8C4B124C0E1D"/>
    <w:rsid w:val="0028024A"/>
    <w:rPr>
      <w:rFonts w:eastAsiaTheme="minorEastAsia"/>
      <w:lang w:eastAsia="ru-RU"/>
    </w:rPr>
  </w:style>
  <w:style w:type="table" w:styleId="ab">
    <w:name w:val="Table Grid"/>
    <w:basedOn w:val="a2"/>
    <w:rsid w:val="00D91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10"/>
    <w:rsid w:val="00D9121F"/>
    <w:pPr>
      <w:keepLines w:val="0"/>
      <w:widowControl/>
      <w:numPr>
        <w:numId w:val="4"/>
      </w:numPr>
      <w:tabs>
        <w:tab w:val="clear" w:pos="1425"/>
        <w:tab w:val="num" w:pos="432"/>
        <w:tab w:val="left" w:pos="540"/>
      </w:tabs>
      <w:autoSpaceDE/>
      <w:autoSpaceDN/>
      <w:adjustRightInd/>
      <w:spacing w:before="240" w:after="60"/>
      <w:ind w:left="432"/>
    </w:pPr>
    <w:rPr>
      <w:rFonts w:ascii="Arial" w:eastAsia="Times New Roman" w:hAnsi="Arial" w:cs="Times New Roman"/>
      <w:color w:val="auto"/>
      <w:kern w:val="32"/>
      <w:sz w:val="24"/>
      <w:szCs w:val="24"/>
      <w:lang w:val="x-none"/>
    </w:rPr>
  </w:style>
  <w:style w:type="paragraph" w:customStyle="1" w:styleId="2">
    <w:name w:val="Стиль2"/>
    <w:basedOn w:val="20"/>
    <w:rsid w:val="00D9121F"/>
    <w:pPr>
      <w:keepLines w:val="0"/>
      <w:widowControl/>
      <w:numPr>
        <w:ilvl w:val="1"/>
        <w:numId w:val="4"/>
      </w:numPr>
      <w:autoSpaceDE/>
      <w:autoSpaceDN/>
      <w:adjustRightInd/>
      <w:spacing w:before="240" w:after="60"/>
    </w:pPr>
    <w:rPr>
      <w:rFonts w:ascii="Arial" w:eastAsia="Times New Roman" w:hAnsi="Arial" w:cs="Times New Roman"/>
      <w:b w:val="0"/>
      <w:bCs w:val="0"/>
      <w:color w:val="auto"/>
      <w:sz w:val="28"/>
      <w:szCs w:val="28"/>
      <w:lang w:val="x-none"/>
    </w:rPr>
  </w:style>
  <w:style w:type="character" w:customStyle="1" w:styleId="11">
    <w:name w:val="Заголовок 1 Знак"/>
    <w:basedOn w:val="a1"/>
    <w:link w:val="10"/>
    <w:uiPriority w:val="9"/>
    <w:rsid w:val="00D912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D91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D7AFC-3E5D-4D77-8B36-9F3BA355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3420</Words>
  <Characters>19499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 UES</Company>
  <LinksUpToDate>false</LinksUpToDate>
  <CharactersWithSpaces>22874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Закупочная документация (Том III) по открытому запросу предложений на право заключения договора на оказание рекламно-информационных услуг для нужд ОАО «Томскэнергосбыт»</dc:creator>
  <cp:keywords/>
  <dc:description/>
  <cp:lastModifiedBy>Анна Сергеевна Топонова</cp:lastModifiedBy>
  <cp:revision>12</cp:revision>
  <dcterms:created xsi:type="dcterms:W3CDTF">2012-02-16T09:33:00Z</dcterms:created>
  <dcterms:modified xsi:type="dcterms:W3CDTF">2014-08-05T03:32:00Z</dcterms:modified>
</cp:coreProperties>
</file>